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right" w:leader="dot" w:pos="8296"/>
        </w:tabs>
        <w:spacing w:line="440" w:lineRule="exact"/>
        <w:ind w:leftChars="0"/>
        <w:jc w:val="center"/>
        <w:outlineLvl w:val="0"/>
        <w:rPr>
          <w:rFonts w:hint="eastAsia" w:ascii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  <w:lang w:eastAsia="zh-CN"/>
        </w:rPr>
        <w:t>定远县城乡水务投资建设有限公司2021年PE管材采购项目工程</w:t>
      </w:r>
      <w:r>
        <w:rPr>
          <w:rFonts w:hint="eastAsia" w:ascii="宋体"/>
          <w:b/>
          <w:bCs/>
          <w:sz w:val="32"/>
          <w:szCs w:val="32"/>
        </w:rPr>
        <w:t>招标公告</w:t>
      </w:r>
    </w:p>
    <w:tbl>
      <w:tblPr>
        <w:tblStyle w:val="4"/>
        <w:tblW w:w="105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963"/>
        <w:gridCol w:w="80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tblHeader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条款名称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说明和要求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招标人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定远县城乡水务投资建设有限公司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招标代理机构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安徽诚信建设项目管理有限公司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招标项目名称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定远县城乡水务投资建设有限公司2021年PE管材采购项目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招标文件编号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475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DYCG-2021-042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资金来源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475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自筹</w:t>
            </w:r>
            <w:r>
              <w:rPr>
                <w:rFonts w:hint="eastAsia" w:ascii="宋体" w:hAnsi="宋体" w:cs="宋体"/>
                <w:sz w:val="22"/>
                <w:szCs w:val="22"/>
              </w:rPr>
              <w:t>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项目概况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475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定远县城乡水务投资建设有限公司2021年PE管材采购项目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</w:rPr>
              <w:t>具体详见第三章采购项目技术标准及要求。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最高限价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475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GB"/>
              </w:rPr>
              <w:t>最高限价：</w:t>
            </w:r>
            <w:r>
              <w:rPr>
                <w:rFonts w:hint="eastAsia" w:ascii="宋体" w:hAnsi="宋体" w:cs="宋体"/>
                <w:b/>
                <w:color w:val="FF0000"/>
                <w:sz w:val="22"/>
                <w:szCs w:val="22"/>
                <w:u w:val="single"/>
                <w:lang w:val="en-US" w:eastAsia="zh-CN"/>
              </w:rPr>
              <w:t>29.6</w:t>
            </w:r>
            <w:r>
              <w:rPr>
                <w:rFonts w:hint="eastAsia" w:ascii="宋体" w:hAnsi="宋体" w:cs="宋体"/>
                <w:b/>
                <w:color w:val="FF0000"/>
                <w:sz w:val="22"/>
                <w:szCs w:val="22"/>
                <w:lang w:val="en-GB"/>
              </w:rPr>
              <w:t>万元</w:t>
            </w:r>
            <w:r>
              <w:rPr>
                <w:rFonts w:hint="eastAsia" w:ascii="宋体" w:hAnsi="宋体" w:cs="宋体"/>
                <w:bCs/>
                <w:color w:val="FF0000"/>
                <w:sz w:val="22"/>
                <w:szCs w:val="22"/>
                <w:lang w:val="en-GB"/>
              </w:rPr>
              <w:t>，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GB"/>
              </w:rPr>
              <w:t>投标人的投标报价高于最高限价的为废标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GB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定标原则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475" w:lineRule="exact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最低评标价法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交货时间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及地点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pStyle w:val="6"/>
              <w:ind w:left="105" w:leftChars="50"/>
              <w:jc w:val="both"/>
              <w:rPr>
                <w:rFonts w:hint="eastAsia" w:cs="宋体"/>
                <w:b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cs="宋体"/>
                <w:bCs/>
                <w:sz w:val="22"/>
                <w:szCs w:val="22"/>
                <w:highlight w:val="none"/>
                <w:lang w:val="zh-CN"/>
              </w:rPr>
              <w:t>交货时间：</w:t>
            </w:r>
            <w:r>
              <w:rPr>
                <w:rFonts w:hint="eastAsia" w:cs="宋体"/>
                <w:bCs/>
                <w:color w:val="FF0000"/>
                <w:sz w:val="22"/>
                <w:szCs w:val="22"/>
                <w:highlight w:val="none"/>
                <w:lang w:val="zh-CN"/>
              </w:rPr>
              <w:t>合同签订之日起</w:t>
            </w:r>
            <w:r>
              <w:rPr>
                <w:rFonts w:hint="eastAsia" w:cs="宋体"/>
                <w:bCs/>
                <w:color w:val="FF0000"/>
                <w:sz w:val="22"/>
                <w:szCs w:val="22"/>
                <w:highlight w:val="none"/>
                <w:u w:val="single"/>
              </w:rPr>
              <w:t xml:space="preserve">  </w:t>
            </w:r>
            <w:r>
              <w:rPr>
                <w:rFonts w:hint="eastAsia" w:cs="宋体"/>
                <w:bCs/>
                <w:color w:val="FF0000"/>
                <w:sz w:val="22"/>
                <w:szCs w:val="22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cs="宋体"/>
                <w:bCs/>
                <w:color w:val="FF0000"/>
                <w:sz w:val="22"/>
                <w:szCs w:val="22"/>
                <w:highlight w:val="none"/>
                <w:u w:val="single"/>
              </w:rPr>
              <w:t xml:space="preserve">  </w:t>
            </w:r>
            <w:r>
              <w:rPr>
                <w:rFonts w:hint="eastAsia" w:cs="宋体"/>
                <w:bCs/>
                <w:color w:val="FF0000"/>
                <w:sz w:val="22"/>
                <w:szCs w:val="22"/>
                <w:highlight w:val="none"/>
                <w:lang w:val="zh-CN"/>
              </w:rPr>
              <w:t>日历天内供货完毕并验收合格，交付采购人使用</w:t>
            </w:r>
            <w:r>
              <w:rPr>
                <w:rFonts w:hint="eastAsia" w:cs="宋体"/>
                <w:bCs/>
                <w:sz w:val="22"/>
                <w:szCs w:val="22"/>
                <w:highlight w:val="none"/>
                <w:lang w:val="zh-CN"/>
              </w:rPr>
              <w:t>。</w:t>
            </w:r>
          </w:p>
          <w:p>
            <w:pPr>
              <w:pStyle w:val="6"/>
              <w:ind w:left="105" w:leftChars="50"/>
              <w:jc w:val="both"/>
              <w:rPr>
                <w:rFonts w:hint="eastAsia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cs="宋体"/>
                <w:bCs/>
                <w:sz w:val="22"/>
                <w:szCs w:val="22"/>
                <w:lang w:val="zh-CN"/>
              </w:rPr>
              <w:t>交货地点：采购人指定地点。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投标有效期</w:t>
            </w:r>
          </w:p>
        </w:tc>
        <w:tc>
          <w:tcPr>
            <w:tcW w:w="80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75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投标截止日后 60日内有效。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投标保证金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</w:t>
            </w:r>
          </w:p>
        </w:tc>
        <w:tc>
          <w:tcPr>
            <w:tcW w:w="19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履约保证金</w:t>
            </w:r>
          </w:p>
        </w:tc>
        <w:tc>
          <w:tcPr>
            <w:tcW w:w="8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13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投标文件份数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475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zh-CN"/>
              </w:rPr>
              <w:t>正本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  <w:lang w:val="zh-CN"/>
              </w:rPr>
              <w:t xml:space="preserve"> 1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zh-CN"/>
              </w:rPr>
              <w:t>份；副本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zh-CN"/>
              </w:rPr>
              <w:t>份</w:t>
            </w:r>
            <w:r>
              <w:rPr>
                <w:rFonts w:hint="eastAsia" w:ascii="宋体" w:hAnsi="宋体" w:cs="宋体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14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投标截止时间及地点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475" w:lineRule="exact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  <w:lang w:eastAsia="zh-CN"/>
              </w:rPr>
              <w:t>2021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时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  <w:lang w:val="en-US" w:eastAsia="zh-CN"/>
              </w:rPr>
              <w:t xml:space="preserve">00 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分（北京时间）。</w:t>
            </w:r>
          </w:p>
          <w:p>
            <w:pPr>
              <w:spacing w:line="475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定远县天裕国际小区1#楼</w:t>
            </w:r>
            <w:r>
              <w:rPr>
                <w:rFonts w:hint="eastAsia" w:ascii="宋体" w:hAnsi="宋体" w:cs="宋体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开标时间和地点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475" w:lineRule="exact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  <w:lang w:eastAsia="zh-CN"/>
              </w:rPr>
              <w:t>2021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  <w:lang w:val="en-US" w:eastAsia="zh-CN"/>
              </w:rPr>
              <w:t xml:space="preserve">8 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时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  <w:lang w:val="en-US" w:eastAsia="zh-CN"/>
              </w:rPr>
              <w:t xml:space="preserve">00 </w:t>
            </w:r>
            <w:r>
              <w:rPr>
                <w:rFonts w:hint="eastAsia" w:ascii="宋体" w:hAnsi="宋体" w:cs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分（北京时间）。</w:t>
            </w:r>
          </w:p>
          <w:p>
            <w:pPr>
              <w:spacing w:line="475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定远县天裕国际小区1#楼</w:t>
            </w:r>
            <w:r>
              <w:rPr>
                <w:rFonts w:hint="eastAsia" w:ascii="宋体" w:hAnsi="宋体" w:cs="宋体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16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开标方式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邀请招标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16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招标文件出售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投标人于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  <w:lang w:eastAsia="zh-CN"/>
              </w:rPr>
              <w:t>2021</w:t>
            </w: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  <w:lang w:val="en-US" w:eastAsia="zh-CN"/>
              </w:rPr>
              <w:t xml:space="preserve">15 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时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前</w:t>
            </w:r>
            <w:r>
              <w:rPr>
                <w:rFonts w:hint="eastAsia" w:ascii="宋体" w:hAnsi="宋体" w:cs="宋体"/>
                <w:sz w:val="22"/>
                <w:szCs w:val="22"/>
              </w:rPr>
              <w:t>自行从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安徽诚信建设项目管理有限公司</w:t>
            </w:r>
            <w:r>
              <w:rPr>
                <w:rFonts w:hint="eastAsia" w:ascii="宋体" w:hAnsi="宋体" w:cs="宋体"/>
                <w:sz w:val="22"/>
                <w:szCs w:val="22"/>
              </w:rPr>
              <w:t>领取本项目招标文件。如投标人不及时领取招标文件等资料造成后果由投标人自负。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17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相关信息发布的  规定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本项目的招标文件补遗、投标答疑等信息将以书面形式通知各投标人，各投标人应及时查阅，否则一切后果自负。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18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招标代理服务费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本次招标代理服务费向中标人收取。招标代理服务费收费标准按国家计委计价格［2002］1980号文件的规定计取，不足3000元的按3000元计取,投标人在报价时应含该项费用。</w:t>
            </w:r>
          </w:p>
        </w:tc>
      </w:tr>
    </w:tbl>
    <w:p>
      <w:pPr>
        <w:spacing w:line="3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2549E"/>
    <w:multiLevelType w:val="multilevel"/>
    <w:tmpl w:val="26F2549E"/>
    <w:lvl w:ilvl="0" w:tentative="0">
      <w:start w:val="1"/>
      <w:numFmt w:val="decimal"/>
      <w:lvlText w:val="%1、"/>
      <w:lvlJc w:val="left"/>
      <w:pPr>
        <w:ind w:left="371" w:hanging="360"/>
      </w:pPr>
      <w:rPr>
        <w:rFonts w:hint="default"/>
      </w:rPr>
    </w:lvl>
    <w:lvl w:ilvl="1" w:tentative="0">
      <w:start w:val="1"/>
      <w:numFmt w:val="lowerLetter"/>
      <w:pStyle w:val="2"/>
      <w:lvlText w:val="%2)"/>
      <w:lvlJc w:val="left"/>
      <w:pPr>
        <w:ind w:left="851" w:hanging="420"/>
      </w:pPr>
    </w:lvl>
    <w:lvl w:ilvl="2" w:tentative="0">
      <w:start w:val="1"/>
      <w:numFmt w:val="lowerRoman"/>
      <w:lvlText w:val="%3."/>
      <w:lvlJc w:val="right"/>
      <w:pPr>
        <w:ind w:left="1271" w:hanging="420"/>
      </w:pPr>
    </w:lvl>
    <w:lvl w:ilvl="3" w:tentative="0">
      <w:start w:val="1"/>
      <w:numFmt w:val="decimal"/>
      <w:lvlText w:val="%4."/>
      <w:lvlJc w:val="left"/>
      <w:pPr>
        <w:ind w:left="1691" w:hanging="420"/>
      </w:pPr>
    </w:lvl>
    <w:lvl w:ilvl="4" w:tentative="0">
      <w:start w:val="1"/>
      <w:numFmt w:val="lowerLetter"/>
      <w:lvlText w:val="%5)"/>
      <w:lvlJc w:val="left"/>
      <w:pPr>
        <w:ind w:left="2111" w:hanging="420"/>
      </w:pPr>
    </w:lvl>
    <w:lvl w:ilvl="5" w:tentative="0">
      <w:start w:val="1"/>
      <w:numFmt w:val="lowerRoman"/>
      <w:lvlText w:val="%6."/>
      <w:lvlJc w:val="right"/>
      <w:pPr>
        <w:ind w:left="2531" w:hanging="420"/>
      </w:pPr>
    </w:lvl>
    <w:lvl w:ilvl="6" w:tentative="0">
      <w:start w:val="1"/>
      <w:numFmt w:val="decimal"/>
      <w:lvlText w:val="%7."/>
      <w:lvlJc w:val="left"/>
      <w:pPr>
        <w:ind w:left="2951" w:hanging="420"/>
      </w:pPr>
    </w:lvl>
    <w:lvl w:ilvl="7" w:tentative="0">
      <w:start w:val="1"/>
      <w:numFmt w:val="lowerLetter"/>
      <w:lvlText w:val="%8)"/>
      <w:lvlJc w:val="left"/>
      <w:pPr>
        <w:ind w:left="3371" w:hanging="420"/>
      </w:pPr>
    </w:lvl>
    <w:lvl w:ilvl="8" w:tentative="0">
      <w:start w:val="1"/>
      <w:numFmt w:val="lowerRoman"/>
      <w:lvlText w:val="%9."/>
      <w:lvlJc w:val="right"/>
      <w:pPr>
        <w:ind w:left="37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F6B43"/>
    <w:rsid w:val="087F6989"/>
    <w:rsid w:val="0C326DF0"/>
    <w:rsid w:val="2690100D"/>
    <w:rsid w:val="282F6B43"/>
    <w:rsid w:val="2CED2083"/>
    <w:rsid w:val="2F650D80"/>
    <w:rsid w:val="30BA406A"/>
    <w:rsid w:val="33D4642A"/>
    <w:rsid w:val="35AC05E0"/>
    <w:rsid w:val="4B2E7C79"/>
    <w:rsid w:val="4D266557"/>
    <w:rsid w:val="4F68646F"/>
    <w:rsid w:val="5ED83304"/>
    <w:rsid w:val="63DD3FC4"/>
    <w:rsid w:val="67B84C72"/>
    <w:rsid w:val="68856CEE"/>
    <w:rsid w:val="7E98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customStyle="1" w:styleId="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2021-07-15T02:28:00Z</dcterms:created>
  <dc:creator>Vincent</dc:creator>
  <cp:lastModifiedBy>不忘、旧年°</cp:lastModifiedBy>
  <dcterms:modified xsi:type="dcterms:W3CDTF">2021-08-12T02:07:05Z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0934D99219D44738977F209B1A7953D7</vt:lpwstr>
  </property>
</Properties>
</file>