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color w:val="auto"/>
          <w:sz w:val="32"/>
          <w:szCs w:val="32"/>
          <w:highlight w:val="none"/>
        </w:rPr>
      </w:pPr>
      <w:bookmarkStart w:id="0" w:name="_Toc152045527"/>
      <w:bookmarkStart w:id="1" w:name="OLE_LINK4"/>
      <w:bookmarkStart w:id="2" w:name="_Toc9407"/>
      <w:bookmarkStart w:id="3" w:name="OLE_LINK2"/>
      <w:bookmarkStart w:id="4" w:name="OLE_LINK3"/>
      <w:bookmarkStart w:id="5" w:name="_Toc246996173"/>
      <w:bookmarkStart w:id="6" w:name="_Toc60061431"/>
      <w:bookmarkStart w:id="7" w:name="_Toc15058844"/>
      <w:bookmarkStart w:id="8" w:name="_Toc324404813"/>
      <w:bookmarkStart w:id="9" w:name="_Toc246996916"/>
      <w:bookmarkStart w:id="10" w:name="OLE_LINK1"/>
      <w:bookmarkStart w:id="11" w:name="_Toc144974495"/>
      <w:bookmarkStart w:id="12" w:name="_Toc506107267"/>
      <w:bookmarkStart w:id="13" w:name="_Toc247085687"/>
      <w:bookmarkStart w:id="14" w:name="_Toc1477"/>
      <w:bookmarkStart w:id="15" w:name="_Toc179632544"/>
      <w:bookmarkStart w:id="16" w:name="_Toc152042303"/>
      <w:bookmarkStart w:id="17" w:name="OLE_LINK5"/>
      <w:r>
        <w:rPr>
          <w:rFonts w:hint="eastAsia"/>
          <w:b/>
          <w:color w:val="auto"/>
          <w:sz w:val="32"/>
          <w:szCs w:val="32"/>
          <w:highlight w:val="none"/>
          <w:lang w:eastAsia="zh-CN"/>
        </w:rPr>
        <w:t>定远城乡统筹一期工程2022年抗旱保供工程PE管材及配件采购项目</w:t>
      </w:r>
      <w:r>
        <w:rPr>
          <w:rFonts w:hint="eastAsia"/>
          <w:b/>
          <w:color w:val="auto"/>
          <w:sz w:val="32"/>
          <w:szCs w:val="32"/>
          <w:highlight w:val="none"/>
          <w:lang w:val="en-US" w:eastAsia="zh-CN"/>
        </w:rPr>
        <w:t>招标公告信息</w:t>
      </w:r>
    </w:p>
    <w:tbl>
      <w:tblPr>
        <w:tblStyle w:val="4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eastAsia="zh-CN"/>
              </w:rPr>
            </w:pPr>
            <w:r>
              <w:rPr>
                <w:rFonts w:hint="eastAsia" w:ascii="宋体" w:hAnsi="宋体" w:eastAsia="宋体" w:cs="宋体"/>
                <w:b/>
                <w:bCs/>
                <w:color w:val="auto"/>
                <w:sz w:val="24"/>
                <w:highlight w:val="none"/>
              </w:rPr>
              <w:t>招标条件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Cs w:val="21"/>
                <w:highlight w:val="none"/>
              </w:rPr>
              <w:t>项目</w:t>
            </w:r>
            <w:r>
              <w:rPr>
                <w:rFonts w:hint="eastAsia" w:ascii="宋体" w:hAnsi="宋体" w:eastAsia="宋体" w:cs="宋体"/>
                <w:color w:val="auto"/>
                <w:kern w:val="0"/>
                <w:szCs w:val="21"/>
                <w:highlight w:val="none"/>
              </w:rPr>
              <w:t>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bidi="ar-SA"/>
              </w:rPr>
            </w:pPr>
            <w:r>
              <w:rPr>
                <w:rFonts w:hint="eastAsia" w:ascii="宋体" w:hAnsi="宋体" w:cs="宋体"/>
                <w:bCs/>
                <w:color w:val="auto"/>
                <w:kern w:val="1"/>
                <w:sz w:val="21"/>
                <w:szCs w:val="21"/>
                <w:highlight w:val="none"/>
                <w:lang w:eastAsia="zh-CN"/>
              </w:rPr>
              <w:t>定远城乡统筹一期工程2022年抗旱保供工程PE管材及配件采购项目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项目审批、核准或备案机关名称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批文名称及编号</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关于定远县2022年抗旱保供工程立项的批复，定发改审批〔2022〕264号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招标人</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项目业主</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资金来源</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项目出资比例</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招标方式</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评标办法</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
                <w:bCs/>
                <w:color w:val="auto"/>
                <w:sz w:val="24"/>
                <w:highlight w:val="none"/>
              </w:rPr>
              <w:t>项目概况与招标范围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color w:val="auto"/>
                <w:kern w:val="0"/>
                <w:szCs w:val="21"/>
                <w:highlight w:val="none"/>
              </w:rPr>
              <w:t>招标项目名称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eastAsia="zh-CN"/>
              </w:rPr>
              <w:t>定远城乡统筹一期工程2022年抗旱保供工程PE管材及配件采购项目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czgc20230</w:t>
            </w:r>
            <w:r>
              <w:rPr>
                <w:rFonts w:hint="eastAsia" w:ascii="宋体" w:hAnsi="宋体" w:cs="宋体"/>
                <w:color w:val="auto"/>
                <w:kern w:val="0"/>
                <w:sz w:val="21"/>
                <w:szCs w:val="21"/>
                <w:highlight w:val="none"/>
                <w:lang w:val="en-US" w:eastAsia="zh-CN"/>
              </w:rPr>
              <w:t>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标段划分</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招标项目标段编号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czgc20230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092-01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建设规模</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定远城乡统筹一期工程2022年抗旱保供工程PE管材及配件采购项目</w:t>
            </w:r>
            <w:r>
              <w:rPr>
                <w:rFonts w:hint="eastAsia" w:ascii="宋体" w:hAnsi="宋体" w:eastAsia="宋体" w:cs="宋体"/>
                <w:color w:val="auto"/>
                <w:kern w:val="0"/>
                <w:sz w:val="21"/>
                <w:szCs w:val="21"/>
                <w:highlight w:val="none"/>
                <w:lang w:val="en-US" w:eastAsia="zh-CN"/>
              </w:rPr>
              <w:t>，项目预算约</w:t>
            </w:r>
            <w:r>
              <w:rPr>
                <w:rFonts w:hint="eastAsia" w:ascii="宋体" w:hAnsi="宋体" w:cs="宋体"/>
                <w:color w:val="auto"/>
                <w:kern w:val="0"/>
                <w:sz w:val="21"/>
                <w:szCs w:val="21"/>
                <w:highlight w:val="none"/>
                <w:lang w:val="en-US" w:eastAsia="zh-CN"/>
              </w:rPr>
              <w:t>280</w:t>
            </w:r>
            <w:r>
              <w:rPr>
                <w:rFonts w:hint="eastAsia" w:ascii="宋体" w:hAnsi="宋体" w:eastAsia="宋体" w:cs="宋体"/>
                <w:color w:val="auto"/>
                <w:kern w:val="0"/>
                <w:sz w:val="21"/>
                <w:szCs w:val="21"/>
                <w:highlight w:val="none"/>
                <w:lang w:val="en-US" w:eastAsia="zh-CN"/>
              </w:rPr>
              <w:t>万元，具体内容详见招标文件。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合同估算价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280</w:t>
            </w:r>
            <w:r>
              <w:rPr>
                <w:rFonts w:hint="eastAsia" w:ascii="宋体" w:hAnsi="宋体" w:eastAsia="宋体" w:cs="宋体"/>
                <w:color w:val="auto"/>
                <w:kern w:val="0"/>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供货期</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按招标人需求分批次供货，接到招标人每批次供货需求后10日历天内交付至招标人指定地点。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招标范围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Cs/>
                <w:color w:val="auto"/>
                <w:kern w:val="1"/>
                <w:sz w:val="21"/>
                <w:szCs w:val="21"/>
                <w:highlight w:val="none"/>
                <w:lang w:eastAsia="zh-CN"/>
              </w:rPr>
              <w:t>PE管材及配件采购</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lang w:val="en-US" w:eastAsia="zh-CN"/>
              </w:rPr>
              <w:t>详见招标文件</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项目类别</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与工程有关的</w:t>
            </w:r>
            <w:r>
              <w:rPr>
                <w:rFonts w:hint="eastAsia" w:ascii="宋体" w:hAnsi="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其他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4"/>
                <w:highlight w:val="none"/>
              </w:rPr>
              <w:t>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投标人资质条件</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投标人须具有所投PE管材及管件有效的涉及饮用水卫生安全产品卫生许可批件</w:t>
            </w:r>
            <w:r>
              <w:rPr>
                <w:rFonts w:hint="eastAsia" w:ascii="宋体" w:hAnsi="宋体" w:eastAsia="宋体" w:cs="宋体"/>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项目负责人资格要求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本项目无需项目负责人。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信誉要求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1、投标人不得存在以下情形：</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①投标人被人民法院列入失信被执行人的；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②投标人或其法定代表人或拟派项目负责人</w:t>
            </w:r>
            <w:r>
              <w:rPr>
                <w:rFonts w:hint="eastAsia" w:ascii="宋体" w:hAnsi="宋体" w:cs="宋体"/>
                <w:color w:val="auto"/>
                <w:szCs w:val="21"/>
                <w:highlight w:val="none"/>
                <w:lang w:val="en-US" w:eastAsia="zh-CN"/>
              </w:rPr>
              <w:t>前三年有行贿犯罪行为的</w:t>
            </w:r>
            <w:r>
              <w:rPr>
                <w:rFonts w:hint="eastAsia" w:ascii="宋体" w:hAnsi="宋体" w:eastAsia="宋体" w:cs="宋体"/>
                <w:color w:val="auto"/>
                <w:szCs w:val="21"/>
                <w:highlight w:val="none"/>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③投标人被市场监督管理部门列入经营异常名录或者严重违法企业名单的；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④投标人被税务部门列入重大税收违法案件当事人的；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⑤在“信用中国”网站上披露仍在公示期的严重失信行为的；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⑥被滁州市县两级各行业主管部门及公管部门取消在一定期限内的投标资格且在取消期限内的；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⑦被滁州市县两级公管部门记入不良行为记录或者信用信息记录，且在披露期内的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⑧被人力资源社会保障主管部门列入拖欠农民工工资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黑名单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或因拖欠农民工工资被县级及以上有关行政主管部门限制投标资格且在限制期限内的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⑨被列入省级、市级农民工工资支付异常名录的施工企业，限制其参加全市范围内房建和市政工程建设项目投标；列入县级异常名录的施工企业，限制其参加本行政区域内房建和市政建设项目投标。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2、投标人所属分公司、办事处等分支机构存在第1条信誉要求①-⑨项情形之一的，</w:t>
            </w:r>
            <w:r>
              <w:rPr>
                <w:rFonts w:hint="eastAsia" w:ascii="宋体" w:hAnsi="宋体" w:eastAsia="宋体" w:cs="宋体"/>
                <w:color w:val="auto"/>
                <w:kern w:val="0"/>
                <w:szCs w:val="21"/>
                <w:highlight w:val="none"/>
              </w:rPr>
              <w:t>☑接受□</w:t>
            </w:r>
            <w:r>
              <w:rPr>
                <w:rFonts w:hint="eastAsia" w:ascii="宋体" w:hAnsi="宋体" w:eastAsia="宋体" w:cs="宋体"/>
                <w:b/>
                <w:bCs/>
                <w:color w:val="auto"/>
                <w:szCs w:val="21"/>
                <w:highlight w:val="none"/>
                <w:u w:val="single"/>
              </w:rPr>
              <w:t>拒绝</w:t>
            </w:r>
            <w:r>
              <w:rPr>
                <w:rFonts w:hint="eastAsia" w:ascii="宋体" w:hAnsi="宋体" w:eastAsia="宋体" w:cs="宋体"/>
                <w:color w:val="auto"/>
                <w:szCs w:val="21"/>
                <w:highlight w:val="none"/>
              </w:rPr>
              <w:t>投标人投标。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备注：第1、2条按照附件1“关于联合惩戒失信行为加强信用查询管理的通知”查询或承诺。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联合体投标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多标段投标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其他要求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招标文件的获取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5</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19</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17</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rPr>
              <w:t>分至</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6</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时</w:t>
            </w:r>
            <w:r>
              <w:rPr>
                <w:rFonts w:hint="eastAsia" w:ascii="宋体" w:hAnsi="宋体" w:cs="宋体"/>
                <w:bCs/>
                <w:snapToGrid w:val="0"/>
                <w:color w:val="auto"/>
                <w:kern w:val="0"/>
                <w:szCs w:val="21"/>
                <w:highlight w:val="none"/>
                <w:u w:val="single"/>
                <w:lang w:val="en-US" w:eastAsia="zh-CN"/>
              </w:rPr>
              <w:t>3</w:t>
            </w:r>
            <w:r>
              <w:rPr>
                <w:rFonts w:hint="eastAsia" w:ascii="宋体" w:hAnsi="宋体" w:eastAsia="宋体" w:cs="宋体"/>
                <w:bCs/>
                <w:snapToGrid w:val="0"/>
                <w:color w:val="auto"/>
                <w:kern w:val="0"/>
                <w:szCs w:val="21"/>
                <w:highlight w:val="none"/>
                <w:u w:val="single"/>
                <w:lang w:val="en-US" w:eastAsia="zh-CN"/>
              </w:rPr>
              <w:t>0</w:t>
            </w:r>
            <w:r>
              <w:rPr>
                <w:rFonts w:hint="eastAsia" w:ascii="宋体" w:hAnsi="宋体" w:eastAsia="宋体" w:cs="宋体"/>
                <w:bCs/>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（1）</w:t>
            </w:r>
            <w:r>
              <w:rPr>
                <w:rFonts w:hint="eastAsia" w:ascii="宋体" w:hAnsi="宋体" w:eastAsia="宋体" w:cs="宋体"/>
                <w:color w:val="auto"/>
                <w:kern w:val="0"/>
                <w:szCs w:val="21"/>
                <w:highlight w:val="none"/>
              </w:rPr>
              <w:t>潜在</w:t>
            </w:r>
            <w:r>
              <w:rPr>
                <w:rFonts w:hint="eastAsia" w:ascii="宋体" w:hAnsi="宋体" w:eastAsia="宋体" w:cs="宋体"/>
                <w:bCs/>
                <w:snapToGrid w:val="0"/>
                <w:color w:val="auto"/>
                <w:kern w:val="0"/>
                <w:szCs w:val="21"/>
                <w:highlight w:val="none"/>
              </w:rPr>
              <w:t>投标人须登录</w:t>
            </w:r>
            <w:r>
              <w:rPr>
                <w:rFonts w:hint="eastAsia" w:ascii="宋体" w:hAnsi="宋体" w:eastAsia="宋体" w:cs="宋体"/>
                <w:bCs/>
                <w:snapToGrid w:val="0"/>
                <w:color w:val="auto"/>
                <w:kern w:val="0"/>
                <w:szCs w:val="21"/>
                <w:highlight w:val="none"/>
                <w:u w:val="single"/>
              </w:rPr>
              <w:t>滁州市公共资源交易中心网站（http://ggzy.chuzhou.gov.cn/）</w:t>
            </w:r>
            <w:r>
              <w:rPr>
                <w:rFonts w:hint="eastAsia" w:ascii="宋体" w:hAnsi="宋体" w:eastAsia="宋体" w:cs="宋体"/>
                <w:bCs/>
                <w:snapToGrid w:val="0"/>
                <w:color w:val="auto"/>
                <w:kern w:val="0"/>
                <w:szCs w:val="21"/>
                <w:highlight w:val="none"/>
              </w:rPr>
              <w:t>查阅并下载电子招标文件。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rPr>
              <w:t>（2）招标文件获取过程中有任何疑问，请在</w:t>
            </w:r>
            <w:r>
              <w:rPr>
                <w:rFonts w:hint="eastAsia" w:ascii="宋体" w:hAnsi="宋体" w:eastAsia="宋体" w:cs="宋体"/>
                <w:color w:val="auto"/>
                <w:szCs w:val="21"/>
                <w:highlight w:val="none"/>
              </w:rPr>
              <w:t>工作</w:t>
            </w:r>
            <w:r>
              <w:rPr>
                <w:rFonts w:hint="eastAsia" w:ascii="宋体" w:hAnsi="宋体" w:eastAsia="宋体" w:cs="宋体"/>
                <w:bCs/>
                <w:snapToGrid w:val="0"/>
                <w:color w:val="auto"/>
                <w:kern w:val="0"/>
                <w:szCs w:val="21"/>
                <w:highlight w:val="none"/>
              </w:rPr>
              <w:t>时间（工作时间：工作日</w:t>
            </w:r>
            <w:r>
              <w:rPr>
                <w:rFonts w:hint="eastAsia" w:ascii="宋体" w:hAnsi="宋体" w:eastAsia="宋体" w:cs="宋体"/>
                <w:bCs/>
                <w:snapToGrid w:val="0"/>
                <w:color w:val="auto"/>
                <w:kern w:val="0"/>
                <w:szCs w:val="21"/>
                <w:highlight w:val="none"/>
                <w:u w:val="single"/>
              </w:rPr>
              <w:t>8:00-12:00,14:30-17:30</w:t>
            </w:r>
            <w:r>
              <w:rPr>
                <w:rFonts w:hint="eastAsia" w:ascii="宋体" w:hAnsi="宋体" w:eastAsia="宋体" w:cs="宋体"/>
                <w:bCs/>
                <w:snapToGrid w:val="0"/>
                <w:color w:val="auto"/>
                <w:kern w:val="0"/>
                <w:szCs w:val="21"/>
                <w:highlight w:val="none"/>
              </w:rPr>
              <w:t>）拨打</w:t>
            </w:r>
            <w:r>
              <w:rPr>
                <w:rFonts w:hint="eastAsia" w:ascii="宋体" w:hAnsi="宋体" w:eastAsia="宋体" w:cs="宋体"/>
                <w:bCs/>
                <w:snapToGrid w:val="0"/>
                <w:color w:val="auto"/>
                <w:kern w:val="0"/>
                <w:szCs w:val="21"/>
                <w:highlight w:val="none"/>
                <w:u w:val="single"/>
              </w:rPr>
              <w:t>0550-3801701</w:t>
            </w:r>
            <w:r>
              <w:rPr>
                <w:rFonts w:hint="eastAsia" w:ascii="宋体" w:hAnsi="宋体" w:eastAsia="宋体" w:cs="宋体"/>
                <w:bCs/>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招标公告发布时间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投标文件递交的截止时间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投标人应在投标截止时间前通过滁州市公共资源交易中心交易系统递交电子投标文件。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定远县新行政服务中心三楼</w:t>
            </w:r>
            <w:r>
              <w:rPr>
                <w:rFonts w:hint="eastAsia" w:ascii="宋体" w:hAnsi="宋体" w:eastAsia="宋体" w:cs="宋体"/>
                <w:color w:val="auto"/>
                <w:kern w:val="0"/>
                <w:sz w:val="21"/>
                <w:szCs w:val="21"/>
                <w:highlight w:val="none"/>
                <w:lang w:eastAsia="zh-CN"/>
              </w:rPr>
              <w:t>第</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eastAsia="zh-CN"/>
              </w:rPr>
              <w:t>开标室</w:t>
            </w:r>
            <w:r>
              <w:rPr>
                <w:rFonts w:hint="eastAsia" w:ascii="宋体" w:hAnsi="宋体" w:eastAsia="宋体" w:cs="宋体"/>
                <w:color w:val="auto"/>
                <w:kern w:val="0"/>
                <w:sz w:val="21"/>
                <w:szCs w:val="21"/>
                <w:highlight w:val="none"/>
              </w:rPr>
              <w:t>（地址：定远县永康路与泉坞山路交叉口东侧300米）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招标文件价格</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发布公告的媒介</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本次招标公告同时在滁州市公共资源交易中心、安徽省公共资源交易监管网、安徽省招标投标信息网等网站发布。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投标保证金收取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保证金收取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要求投标人提交投标保证金</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不要求投标人提交投标保证金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重要说明</w:t>
            </w:r>
          </w:p>
        </w:tc>
        <w:tc>
          <w:tcPr>
            <w:tcW w:w="809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本项目只接受在安徽省公共资源交易市场</w:t>
            </w:r>
            <w:r>
              <w:rPr>
                <w:rFonts w:hint="eastAsia" w:ascii="宋体" w:hAnsi="宋体" w:eastAsia="宋体" w:cs="宋体"/>
                <w:color w:val="auto"/>
                <w:kern w:val="0"/>
                <w:sz w:val="21"/>
                <w:szCs w:val="21"/>
                <w:highlight w:val="none"/>
              </w:rPr>
              <w:t>主体</w:t>
            </w:r>
            <w:r>
              <w:rPr>
                <w:rFonts w:hint="eastAsia" w:ascii="宋体" w:hAnsi="宋体" w:eastAsia="宋体" w:cs="宋体"/>
                <w:color w:val="auto"/>
                <w:kern w:val="0"/>
                <w:szCs w:val="21"/>
                <w:highlight w:val="none"/>
              </w:rPr>
              <w:t>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请投标人登录滁州市公共资源交易中心</w:t>
            </w:r>
            <w:r>
              <w:rPr>
                <w:rFonts w:hint="eastAsia" w:ascii="宋体" w:hAnsi="宋体" w:eastAsia="宋体" w:cs="宋体"/>
                <w:color w:val="auto"/>
                <w:kern w:val="0"/>
                <w:sz w:val="21"/>
                <w:szCs w:val="21"/>
                <w:highlight w:val="none"/>
              </w:rPr>
              <w:t>网站</w:t>
            </w:r>
            <w:r>
              <w:rPr>
                <w:rFonts w:hint="eastAsia" w:ascii="宋体" w:hAnsi="宋体" w:eastAsia="宋体" w:cs="宋体"/>
                <w:color w:val="auto"/>
                <w:kern w:val="0"/>
                <w:szCs w:val="21"/>
                <w:highlight w:val="none"/>
              </w:rPr>
              <w:t>查看参加本项目的程序（具体操作步骤和程序请参见服务指南&gt;交易须知&gt;投标人填写投标信息、下载文件及网上提问操作手册）。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本项目采用不见面开标(远程解密)方式，</w:t>
            </w:r>
            <w:r>
              <w:rPr>
                <w:rFonts w:hint="eastAsia" w:ascii="宋体" w:hAnsi="宋体" w:eastAsia="宋体" w:cs="宋体"/>
                <w:color w:val="auto"/>
                <w:kern w:val="0"/>
                <w:sz w:val="21"/>
                <w:szCs w:val="21"/>
                <w:highlight w:val="none"/>
              </w:rPr>
              <w:t>开标</w:t>
            </w:r>
            <w:r>
              <w:rPr>
                <w:rFonts w:hint="eastAsia" w:ascii="宋体" w:hAnsi="宋体" w:eastAsia="宋体" w:cs="宋体"/>
                <w:color w:val="auto"/>
                <w:kern w:val="0"/>
                <w:szCs w:val="21"/>
                <w:highlight w:val="none"/>
              </w:rPr>
              <w:t>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特别提示</w:t>
            </w:r>
          </w:p>
        </w:tc>
        <w:tc>
          <w:tcPr>
            <w:tcW w:w="809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1.本项目投标保证金、履约保证金、工程质量保证金、农民工工资保证金均支持保函使用。</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2.投标人应填写投标信息并下载招标文件，否则无法上传投标文件。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注：投标人如为联合体的，牵头人必须填写投标信息（包括联合体所有成员信息）并下载招标文件。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4.如果过程中出现招标文件更改，应以最后发布的招标答疑澄清文件中的模板制作本项目最新投标文件。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 xml:space="preserve">5.投标人应当用本单位CA数字证书制作投标文件，制作成功后进行投标文件上传。 </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7.请投标人注意加密投标文件CA数字证书的有效期，不在有效期的CA数字证书无法解密投标文件。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8.投标人投标MAC地址一致或申请开具电子保函MAC地址一致的，由评标委员会否决其投标。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9.投标人投标文件中单方面出现其他投标人材料的（依法组成联合体投标的除外），由评标委员会否决其投标。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10.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11.若存在不予退还投标人投标保证金的情形，银行转账的，由市公共资源交易中心代为收缴，递交保函的，由招标人予以追缴。</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12.投标人以联合体名义投标的，其异议投诉应当由联合体全体成员共同提出。联合体成员单独进行异议投诉的，应当书面征得联合体其他成员同意，联合体成员之间投诉的除外。</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kern w:val="0"/>
                <w:szCs w:val="21"/>
              </w:rPr>
              <w:t>13</w:t>
            </w:r>
            <w:r>
              <w:rPr>
                <w:rFonts w:hint="eastAsia" w:ascii="宋体" w:hAnsi="宋体" w:cs="宋体"/>
                <w:kern w:val="0"/>
                <w:szCs w:val="21"/>
                <w:lang w:val="en-US" w:eastAsia="zh-CN"/>
              </w:rPr>
              <w:t>.</w:t>
            </w:r>
            <w:r>
              <w:rPr>
                <w:rFonts w:hint="eastAsia" w:ascii="宋体" w:hAnsi="宋体" w:cs="宋体"/>
                <w:kern w:val="0"/>
                <w:szCs w:val="21"/>
              </w:rPr>
              <w:t>投标人联系人或联系电话</w:t>
            </w:r>
            <w:r>
              <w:rPr>
                <w:rFonts w:hint="eastAsia" w:ascii="宋体" w:hAnsi="宋体" w:cs="宋体"/>
                <w:kern w:val="0"/>
                <w:szCs w:val="21"/>
                <w:lang w:val="en-US" w:eastAsia="zh-CN"/>
              </w:rPr>
              <w:t>相同</w:t>
            </w:r>
            <w:bookmarkStart w:id="18" w:name="_GoBack"/>
            <w:bookmarkEnd w:id="18"/>
            <w:r>
              <w:rPr>
                <w:rFonts w:hint="eastAsia" w:ascii="宋体" w:hAnsi="宋体" w:cs="宋体"/>
                <w:kern w:val="0"/>
                <w:szCs w:val="21"/>
              </w:rPr>
              <w:t>的，由评标委员会否决其投标，并报告监管部门作不良行为处理和进一步调查。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安徽省滁州市定远县经开区炉桥路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0550-4031772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定远县程锦规划勘察建筑设计院有限公司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安徽省滁州市定远县定城镇经开区炉桥路新材料光电产业园16号楼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陈星辰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0550-4881051</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b/>
          <w:color w:val="auto"/>
          <w:sz w:val="32"/>
          <w:szCs w:val="32"/>
          <w:highlight w:val="none"/>
        </w:rPr>
      </w:pP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D3244EFB-F40C-40F6-81C8-A222BDB4FB45}"/>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jc w:val="right"/>
                          </w:pPr>
                          <w:r>
                            <w:fldChar w:fldCharType="begin"/>
                          </w:r>
                          <w:r>
                            <w:instrText xml:space="preserve">PAGE   \* MERGEFORMAT</w:instrText>
                          </w:r>
                          <w:r>
                            <w:fldChar w:fldCharType="separate"/>
                          </w:r>
                          <w:r>
                            <w:rPr>
                              <w:lang w:val="zh-CN"/>
                            </w:rPr>
                            <w:t>145</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HmmPpAQAAyw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1JimcGBn3/+OP/6&#10;c/79nSzL1XVSqPehxsA7j6FxeOMG3Jv5PuBlIj5IMOmPlAj6Ud/TRV8xRMJTUrWqqhJdHH3zAfGL&#10;h3QPIb4TzpBkNBRwgFlXdvwQ4hg6h6Rq1t0qrfMQtSU9ol5Vr65y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6R5pj&#10;6QEAAMsDAAAOAAAAAAAAAAEAIAAAACIBAABkcnMvZTJvRG9jLnhtbFBLBQYAAAAABgAGAFkBAAB9&#10;BQAAAAA=&#10;">
              <v:fill on="f" focussize="0,0"/>
              <v:stroke on="f" weight="1.25pt"/>
              <v:imagedata o:title=""/>
              <o:lock v:ext="edit" aspectratio="f"/>
              <v:textbox inset="0mm,0mm,0mm,0mm" style="mso-fit-shape-to-text:t;">
                <w:txbxContent>
                  <w:p>
                    <w:pPr>
                      <w:pStyle w:val="29"/>
                      <w:jc w:val="right"/>
                    </w:pPr>
                    <w:r>
                      <w:fldChar w:fldCharType="begin"/>
                    </w:r>
                    <w:r>
                      <w:instrText xml:space="preserve">PAGE   \* MERGEFORMAT</w:instrText>
                    </w:r>
                    <w:r>
                      <w:fldChar w:fldCharType="separate"/>
                    </w:r>
                    <w:r>
                      <w:rPr>
                        <w:lang w:val="zh-CN"/>
                      </w:rPr>
                      <w:t>145</w:t>
                    </w:r>
                    <w:r>
                      <w:fldChar w:fldCharType="end"/>
                    </w:r>
                  </w:p>
                </w:txbxContent>
              </v:textbox>
            </v:shape>
          </w:pict>
        </mc:Fallback>
      </mc:AlternateContent>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00C6"/>
    <w:multiLevelType w:val="multilevel"/>
    <w:tmpl w:val="3AA800C6"/>
    <w:lvl w:ilvl="0" w:tentative="0">
      <w:start w:val="1"/>
      <w:numFmt w:val="decimal"/>
      <w:pStyle w:val="19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62687BB6"/>
    <w:multiLevelType w:val="multilevel"/>
    <w:tmpl w:val="62687BB6"/>
    <w:lvl w:ilvl="0" w:tentative="0">
      <w:start w:val="1"/>
      <w:numFmt w:val="decimal"/>
      <w:pStyle w:val="19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6E87019F"/>
    <w:multiLevelType w:val="multilevel"/>
    <w:tmpl w:val="6E87019F"/>
    <w:lvl w:ilvl="0" w:tentative="0">
      <w:start w:val="1"/>
      <w:numFmt w:val="chineseCountingThousand"/>
      <w:pStyle w:val="19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 w:name="KSO_WPS_MARK_KEY" w:val="c83d2387-9f63-4700-9f9d-ed86ba91c586"/>
  </w:docVars>
  <w:rsids>
    <w:rsidRoot w:val="00172A27"/>
    <w:rsid w:val="00006123"/>
    <w:rsid w:val="000070B7"/>
    <w:rsid w:val="00010F4B"/>
    <w:rsid w:val="000119B8"/>
    <w:rsid w:val="00017114"/>
    <w:rsid w:val="0002567F"/>
    <w:rsid w:val="000258D3"/>
    <w:rsid w:val="00031BC7"/>
    <w:rsid w:val="000328DD"/>
    <w:rsid w:val="000330C1"/>
    <w:rsid w:val="00040224"/>
    <w:rsid w:val="00040673"/>
    <w:rsid w:val="0004332D"/>
    <w:rsid w:val="0006411D"/>
    <w:rsid w:val="000642AF"/>
    <w:rsid w:val="00071F65"/>
    <w:rsid w:val="00083807"/>
    <w:rsid w:val="00083F97"/>
    <w:rsid w:val="0008662D"/>
    <w:rsid w:val="00086C18"/>
    <w:rsid w:val="00087CA6"/>
    <w:rsid w:val="00090F90"/>
    <w:rsid w:val="00093100"/>
    <w:rsid w:val="0009392E"/>
    <w:rsid w:val="00094E9D"/>
    <w:rsid w:val="000A078C"/>
    <w:rsid w:val="000A11AD"/>
    <w:rsid w:val="000A1CF8"/>
    <w:rsid w:val="000A4AC1"/>
    <w:rsid w:val="000A72CF"/>
    <w:rsid w:val="000B0548"/>
    <w:rsid w:val="000B3A75"/>
    <w:rsid w:val="000B7A7E"/>
    <w:rsid w:val="000C26FD"/>
    <w:rsid w:val="000D203E"/>
    <w:rsid w:val="000D55C2"/>
    <w:rsid w:val="000D7664"/>
    <w:rsid w:val="000E0643"/>
    <w:rsid w:val="000E1F7F"/>
    <w:rsid w:val="000E64FE"/>
    <w:rsid w:val="000E6D6C"/>
    <w:rsid w:val="000F46EF"/>
    <w:rsid w:val="000F6D87"/>
    <w:rsid w:val="000F75F6"/>
    <w:rsid w:val="00104E44"/>
    <w:rsid w:val="001106D2"/>
    <w:rsid w:val="0011140E"/>
    <w:rsid w:val="00113A2E"/>
    <w:rsid w:val="00114730"/>
    <w:rsid w:val="00116988"/>
    <w:rsid w:val="00122AD3"/>
    <w:rsid w:val="00125553"/>
    <w:rsid w:val="00131494"/>
    <w:rsid w:val="00133955"/>
    <w:rsid w:val="0014715D"/>
    <w:rsid w:val="0015292B"/>
    <w:rsid w:val="0015363F"/>
    <w:rsid w:val="00154C59"/>
    <w:rsid w:val="001564C3"/>
    <w:rsid w:val="00165414"/>
    <w:rsid w:val="00165F97"/>
    <w:rsid w:val="00167090"/>
    <w:rsid w:val="001834BA"/>
    <w:rsid w:val="001931BD"/>
    <w:rsid w:val="00195012"/>
    <w:rsid w:val="001963BD"/>
    <w:rsid w:val="001A120B"/>
    <w:rsid w:val="001A37E0"/>
    <w:rsid w:val="001A3EC9"/>
    <w:rsid w:val="001A7120"/>
    <w:rsid w:val="001B1DF0"/>
    <w:rsid w:val="001B21A5"/>
    <w:rsid w:val="001B4BDE"/>
    <w:rsid w:val="001B5775"/>
    <w:rsid w:val="001D0C94"/>
    <w:rsid w:val="001D6687"/>
    <w:rsid w:val="001E0C1E"/>
    <w:rsid w:val="001E2D2E"/>
    <w:rsid w:val="001F11C9"/>
    <w:rsid w:val="001F68B1"/>
    <w:rsid w:val="001F6928"/>
    <w:rsid w:val="001F7C6E"/>
    <w:rsid w:val="00207065"/>
    <w:rsid w:val="00207999"/>
    <w:rsid w:val="00213FCA"/>
    <w:rsid w:val="00214F76"/>
    <w:rsid w:val="00230A2B"/>
    <w:rsid w:val="002334EC"/>
    <w:rsid w:val="00236A90"/>
    <w:rsid w:val="00240423"/>
    <w:rsid w:val="00241DE7"/>
    <w:rsid w:val="002458E3"/>
    <w:rsid w:val="00246566"/>
    <w:rsid w:val="00253591"/>
    <w:rsid w:val="00255670"/>
    <w:rsid w:val="00262840"/>
    <w:rsid w:val="0026437D"/>
    <w:rsid w:val="00273CD2"/>
    <w:rsid w:val="00277D06"/>
    <w:rsid w:val="00280C42"/>
    <w:rsid w:val="00281EB2"/>
    <w:rsid w:val="00286980"/>
    <w:rsid w:val="00292A23"/>
    <w:rsid w:val="00295AEE"/>
    <w:rsid w:val="002A1522"/>
    <w:rsid w:val="002A52A9"/>
    <w:rsid w:val="002A599F"/>
    <w:rsid w:val="002B1326"/>
    <w:rsid w:val="002B43A7"/>
    <w:rsid w:val="002B4DDB"/>
    <w:rsid w:val="002B7621"/>
    <w:rsid w:val="002C2E22"/>
    <w:rsid w:val="002C5643"/>
    <w:rsid w:val="002D0AA8"/>
    <w:rsid w:val="002D6630"/>
    <w:rsid w:val="002D6A42"/>
    <w:rsid w:val="002E2FA1"/>
    <w:rsid w:val="002E3B45"/>
    <w:rsid w:val="003029B3"/>
    <w:rsid w:val="0031113D"/>
    <w:rsid w:val="00312AE0"/>
    <w:rsid w:val="00313CA4"/>
    <w:rsid w:val="00317863"/>
    <w:rsid w:val="00321177"/>
    <w:rsid w:val="00324847"/>
    <w:rsid w:val="00332891"/>
    <w:rsid w:val="003338B6"/>
    <w:rsid w:val="0033586D"/>
    <w:rsid w:val="00340CE4"/>
    <w:rsid w:val="00343375"/>
    <w:rsid w:val="0034716D"/>
    <w:rsid w:val="003510D2"/>
    <w:rsid w:val="00351502"/>
    <w:rsid w:val="003569D3"/>
    <w:rsid w:val="00360C29"/>
    <w:rsid w:val="003651BA"/>
    <w:rsid w:val="00374420"/>
    <w:rsid w:val="00377D14"/>
    <w:rsid w:val="003806C4"/>
    <w:rsid w:val="003817E6"/>
    <w:rsid w:val="00381E22"/>
    <w:rsid w:val="0038244A"/>
    <w:rsid w:val="00382545"/>
    <w:rsid w:val="003A0149"/>
    <w:rsid w:val="003A1FD2"/>
    <w:rsid w:val="003A28FA"/>
    <w:rsid w:val="003A70F7"/>
    <w:rsid w:val="003B6E84"/>
    <w:rsid w:val="003B7075"/>
    <w:rsid w:val="003B74A5"/>
    <w:rsid w:val="003B7983"/>
    <w:rsid w:val="003C24F4"/>
    <w:rsid w:val="003C4452"/>
    <w:rsid w:val="003C55AF"/>
    <w:rsid w:val="003D01D7"/>
    <w:rsid w:val="003D068F"/>
    <w:rsid w:val="003D282F"/>
    <w:rsid w:val="003D3A8C"/>
    <w:rsid w:val="003D60ED"/>
    <w:rsid w:val="003E376A"/>
    <w:rsid w:val="003E64A4"/>
    <w:rsid w:val="00406545"/>
    <w:rsid w:val="004115DE"/>
    <w:rsid w:val="00411B9C"/>
    <w:rsid w:val="004139CC"/>
    <w:rsid w:val="004142B7"/>
    <w:rsid w:val="004179E4"/>
    <w:rsid w:val="0042416B"/>
    <w:rsid w:val="00424E24"/>
    <w:rsid w:val="00427DFC"/>
    <w:rsid w:val="00430F18"/>
    <w:rsid w:val="00432BC1"/>
    <w:rsid w:val="0043512B"/>
    <w:rsid w:val="00435503"/>
    <w:rsid w:val="00444FCD"/>
    <w:rsid w:val="00445E0F"/>
    <w:rsid w:val="00446179"/>
    <w:rsid w:val="00451F70"/>
    <w:rsid w:val="00454C0F"/>
    <w:rsid w:val="00457E0A"/>
    <w:rsid w:val="0046408B"/>
    <w:rsid w:val="00466DD9"/>
    <w:rsid w:val="00466E1F"/>
    <w:rsid w:val="004712B0"/>
    <w:rsid w:val="0048460A"/>
    <w:rsid w:val="004A394F"/>
    <w:rsid w:val="004A57D9"/>
    <w:rsid w:val="004B25F9"/>
    <w:rsid w:val="004B356E"/>
    <w:rsid w:val="004C2BF2"/>
    <w:rsid w:val="004C4C36"/>
    <w:rsid w:val="004C519A"/>
    <w:rsid w:val="004D2325"/>
    <w:rsid w:val="004D6B92"/>
    <w:rsid w:val="004E085C"/>
    <w:rsid w:val="004E0F8D"/>
    <w:rsid w:val="004F06D6"/>
    <w:rsid w:val="004F1D3D"/>
    <w:rsid w:val="004F3C9D"/>
    <w:rsid w:val="004F4F6D"/>
    <w:rsid w:val="004F7694"/>
    <w:rsid w:val="00504F99"/>
    <w:rsid w:val="005078D7"/>
    <w:rsid w:val="00515083"/>
    <w:rsid w:val="00521BEF"/>
    <w:rsid w:val="00525789"/>
    <w:rsid w:val="00525D5C"/>
    <w:rsid w:val="00534798"/>
    <w:rsid w:val="00536165"/>
    <w:rsid w:val="005362C3"/>
    <w:rsid w:val="00537141"/>
    <w:rsid w:val="00545C25"/>
    <w:rsid w:val="00551606"/>
    <w:rsid w:val="00553C28"/>
    <w:rsid w:val="005575EF"/>
    <w:rsid w:val="00560E00"/>
    <w:rsid w:val="005610A7"/>
    <w:rsid w:val="00562097"/>
    <w:rsid w:val="00565E25"/>
    <w:rsid w:val="005677A2"/>
    <w:rsid w:val="00573638"/>
    <w:rsid w:val="005736B2"/>
    <w:rsid w:val="00580342"/>
    <w:rsid w:val="00585426"/>
    <w:rsid w:val="00590071"/>
    <w:rsid w:val="005915F5"/>
    <w:rsid w:val="0059328A"/>
    <w:rsid w:val="00594FBF"/>
    <w:rsid w:val="00596B02"/>
    <w:rsid w:val="005B04CA"/>
    <w:rsid w:val="005B40D8"/>
    <w:rsid w:val="005C4241"/>
    <w:rsid w:val="005C6D7B"/>
    <w:rsid w:val="005D0C3F"/>
    <w:rsid w:val="005E229C"/>
    <w:rsid w:val="006053A4"/>
    <w:rsid w:val="006111D4"/>
    <w:rsid w:val="006117D2"/>
    <w:rsid w:val="00615F83"/>
    <w:rsid w:val="0061633F"/>
    <w:rsid w:val="00617B19"/>
    <w:rsid w:val="00620E0C"/>
    <w:rsid w:val="00621A6D"/>
    <w:rsid w:val="00625F48"/>
    <w:rsid w:val="006319A4"/>
    <w:rsid w:val="0063411B"/>
    <w:rsid w:val="006404B8"/>
    <w:rsid w:val="00644C50"/>
    <w:rsid w:val="00647D67"/>
    <w:rsid w:val="00660CA8"/>
    <w:rsid w:val="00664570"/>
    <w:rsid w:val="00664CCB"/>
    <w:rsid w:val="0066501C"/>
    <w:rsid w:val="00683559"/>
    <w:rsid w:val="0069779F"/>
    <w:rsid w:val="00697E3A"/>
    <w:rsid w:val="006A1066"/>
    <w:rsid w:val="006A1A32"/>
    <w:rsid w:val="006A5A61"/>
    <w:rsid w:val="006C09E3"/>
    <w:rsid w:val="006C71CB"/>
    <w:rsid w:val="006D0054"/>
    <w:rsid w:val="006D1757"/>
    <w:rsid w:val="006D279C"/>
    <w:rsid w:val="006E29E7"/>
    <w:rsid w:val="006F1915"/>
    <w:rsid w:val="006F4783"/>
    <w:rsid w:val="0070390F"/>
    <w:rsid w:val="00712512"/>
    <w:rsid w:val="007146BF"/>
    <w:rsid w:val="00716D93"/>
    <w:rsid w:val="007220FC"/>
    <w:rsid w:val="00724B83"/>
    <w:rsid w:val="00730337"/>
    <w:rsid w:val="00746F00"/>
    <w:rsid w:val="00746F87"/>
    <w:rsid w:val="00750DC6"/>
    <w:rsid w:val="007543BC"/>
    <w:rsid w:val="007558C9"/>
    <w:rsid w:val="00760360"/>
    <w:rsid w:val="00781457"/>
    <w:rsid w:val="0078232E"/>
    <w:rsid w:val="007846BD"/>
    <w:rsid w:val="00791620"/>
    <w:rsid w:val="0079483A"/>
    <w:rsid w:val="00797F29"/>
    <w:rsid w:val="00797F99"/>
    <w:rsid w:val="007A0954"/>
    <w:rsid w:val="007A3DC7"/>
    <w:rsid w:val="007A59DE"/>
    <w:rsid w:val="007B10BC"/>
    <w:rsid w:val="007B361D"/>
    <w:rsid w:val="007B6549"/>
    <w:rsid w:val="007B6B72"/>
    <w:rsid w:val="007C0DF9"/>
    <w:rsid w:val="007C5C10"/>
    <w:rsid w:val="007C5C4D"/>
    <w:rsid w:val="007E6E71"/>
    <w:rsid w:val="007F024A"/>
    <w:rsid w:val="007F0879"/>
    <w:rsid w:val="007F0C41"/>
    <w:rsid w:val="00802998"/>
    <w:rsid w:val="008040BD"/>
    <w:rsid w:val="00811BC8"/>
    <w:rsid w:val="00823F2A"/>
    <w:rsid w:val="00825E20"/>
    <w:rsid w:val="008319A4"/>
    <w:rsid w:val="00834120"/>
    <w:rsid w:val="008418B7"/>
    <w:rsid w:val="0084411B"/>
    <w:rsid w:val="008465CD"/>
    <w:rsid w:val="0084663D"/>
    <w:rsid w:val="00846CE5"/>
    <w:rsid w:val="00854873"/>
    <w:rsid w:val="00855F50"/>
    <w:rsid w:val="00856515"/>
    <w:rsid w:val="00860814"/>
    <w:rsid w:val="00864F6D"/>
    <w:rsid w:val="00874549"/>
    <w:rsid w:val="008756B7"/>
    <w:rsid w:val="00875AA2"/>
    <w:rsid w:val="008813F9"/>
    <w:rsid w:val="00881587"/>
    <w:rsid w:val="00884060"/>
    <w:rsid w:val="008877BB"/>
    <w:rsid w:val="0089178E"/>
    <w:rsid w:val="0089321E"/>
    <w:rsid w:val="008B6BC5"/>
    <w:rsid w:val="008C375C"/>
    <w:rsid w:val="008C6DA1"/>
    <w:rsid w:val="008D6EA7"/>
    <w:rsid w:val="008E5038"/>
    <w:rsid w:val="008E563F"/>
    <w:rsid w:val="008E5BF0"/>
    <w:rsid w:val="008E7D57"/>
    <w:rsid w:val="008F031C"/>
    <w:rsid w:val="008F1463"/>
    <w:rsid w:val="008F4AF2"/>
    <w:rsid w:val="008F79D7"/>
    <w:rsid w:val="00906D05"/>
    <w:rsid w:val="00911E55"/>
    <w:rsid w:val="00913B27"/>
    <w:rsid w:val="00913F05"/>
    <w:rsid w:val="00923297"/>
    <w:rsid w:val="00924E50"/>
    <w:rsid w:val="0092535B"/>
    <w:rsid w:val="00927D00"/>
    <w:rsid w:val="00930140"/>
    <w:rsid w:val="0093269F"/>
    <w:rsid w:val="009404E5"/>
    <w:rsid w:val="009412CD"/>
    <w:rsid w:val="00943D1F"/>
    <w:rsid w:val="0095338F"/>
    <w:rsid w:val="0096707A"/>
    <w:rsid w:val="00971BA1"/>
    <w:rsid w:val="00974691"/>
    <w:rsid w:val="00975817"/>
    <w:rsid w:val="00976022"/>
    <w:rsid w:val="009774A2"/>
    <w:rsid w:val="00977C3F"/>
    <w:rsid w:val="00980102"/>
    <w:rsid w:val="0098316D"/>
    <w:rsid w:val="00986D16"/>
    <w:rsid w:val="009911CB"/>
    <w:rsid w:val="0099244A"/>
    <w:rsid w:val="009A23D5"/>
    <w:rsid w:val="009A4C36"/>
    <w:rsid w:val="009A6C8A"/>
    <w:rsid w:val="009B1FF8"/>
    <w:rsid w:val="009B5C56"/>
    <w:rsid w:val="009B5EED"/>
    <w:rsid w:val="009C6EE6"/>
    <w:rsid w:val="009D1764"/>
    <w:rsid w:val="009D18DD"/>
    <w:rsid w:val="009D31F3"/>
    <w:rsid w:val="009D71F1"/>
    <w:rsid w:val="009E2C0E"/>
    <w:rsid w:val="009E37B1"/>
    <w:rsid w:val="009E3E05"/>
    <w:rsid w:val="009F3B2F"/>
    <w:rsid w:val="009F43D6"/>
    <w:rsid w:val="009F716C"/>
    <w:rsid w:val="00A01633"/>
    <w:rsid w:val="00A06681"/>
    <w:rsid w:val="00A101E8"/>
    <w:rsid w:val="00A1132C"/>
    <w:rsid w:val="00A1168E"/>
    <w:rsid w:val="00A14C01"/>
    <w:rsid w:val="00A264B5"/>
    <w:rsid w:val="00A27D67"/>
    <w:rsid w:val="00A37208"/>
    <w:rsid w:val="00A373FE"/>
    <w:rsid w:val="00A37744"/>
    <w:rsid w:val="00A431C8"/>
    <w:rsid w:val="00A56987"/>
    <w:rsid w:val="00A622CB"/>
    <w:rsid w:val="00A649ED"/>
    <w:rsid w:val="00A71725"/>
    <w:rsid w:val="00A75E15"/>
    <w:rsid w:val="00A9331E"/>
    <w:rsid w:val="00A94D36"/>
    <w:rsid w:val="00A97CED"/>
    <w:rsid w:val="00AA080B"/>
    <w:rsid w:val="00AA4EF0"/>
    <w:rsid w:val="00AA7717"/>
    <w:rsid w:val="00AB0C41"/>
    <w:rsid w:val="00AB1DFE"/>
    <w:rsid w:val="00AB24DF"/>
    <w:rsid w:val="00AB6FE9"/>
    <w:rsid w:val="00AB7A49"/>
    <w:rsid w:val="00AB7F2E"/>
    <w:rsid w:val="00AC0ACC"/>
    <w:rsid w:val="00AD18C7"/>
    <w:rsid w:val="00AD67FE"/>
    <w:rsid w:val="00AE2544"/>
    <w:rsid w:val="00AF1542"/>
    <w:rsid w:val="00AF2A67"/>
    <w:rsid w:val="00B05E48"/>
    <w:rsid w:val="00B064E0"/>
    <w:rsid w:val="00B1229F"/>
    <w:rsid w:val="00B125E7"/>
    <w:rsid w:val="00B12946"/>
    <w:rsid w:val="00B13918"/>
    <w:rsid w:val="00B1518D"/>
    <w:rsid w:val="00B17733"/>
    <w:rsid w:val="00B30708"/>
    <w:rsid w:val="00B35499"/>
    <w:rsid w:val="00B40A36"/>
    <w:rsid w:val="00B4168A"/>
    <w:rsid w:val="00B424A9"/>
    <w:rsid w:val="00B46856"/>
    <w:rsid w:val="00B46E14"/>
    <w:rsid w:val="00B52319"/>
    <w:rsid w:val="00B52E7B"/>
    <w:rsid w:val="00B551DE"/>
    <w:rsid w:val="00B60374"/>
    <w:rsid w:val="00B6238C"/>
    <w:rsid w:val="00B62610"/>
    <w:rsid w:val="00B75EF6"/>
    <w:rsid w:val="00B809FA"/>
    <w:rsid w:val="00B82787"/>
    <w:rsid w:val="00B83D2A"/>
    <w:rsid w:val="00B84F24"/>
    <w:rsid w:val="00B87A14"/>
    <w:rsid w:val="00BB0336"/>
    <w:rsid w:val="00BC4AA0"/>
    <w:rsid w:val="00BC508C"/>
    <w:rsid w:val="00BD3412"/>
    <w:rsid w:val="00BE2D96"/>
    <w:rsid w:val="00BE520A"/>
    <w:rsid w:val="00BE6705"/>
    <w:rsid w:val="00BE7FAD"/>
    <w:rsid w:val="00BF0E76"/>
    <w:rsid w:val="00BF2EB6"/>
    <w:rsid w:val="00BF36F2"/>
    <w:rsid w:val="00C04C91"/>
    <w:rsid w:val="00C05954"/>
    <w:rsid w:val="00C05C4B"/>
    <w:rsid w:val="00C063DA"/>
    <w:rsid w:val="00C0756A"/>
    <w:rsid w:val="00C14FCB"/>
    <w:rsid w:val="00C15A0C"/>
    <w:rsid w:val="00C15FE3"/>
    <w:rsid w:val="00C2616B"/>
    <w:rsid w:val="00C303FD"/>
    <w:rsid w:val="00C40FE1"/>
    <w:rsid w:val="00C434BA"/>
    <w:rsid w:val="00C46EAD"/>
    <w:rsid w:val="00C51140"/>
    <w:rsid w:val="00C57DD2"/>
    <w:rsid w:val="00C64817"/>
    <w:rsid w:val="00C64892"/>
    <w:rsid w:val="00C66984"/>
    <w:rsid w:val="00C75A94"/>
    <w:rsid w:val="00C804FA"/>
    <w:rsid w:val="00C817DC"/>
    <w:rsid w:val="00C82F08"/>
    <w:rsid w:val="00C862B3"/>
    <w:rsid w:val="00C87B3D"/>
    <w:rsid w:val="00C92F00"/>
    <w:rsid w:val="00C93DA5"/>
    <w:rsid w:val="00CA3B34"/>
    <w:rsid w:val="00CB2A9E"/>
    <w:rsid w:val="00CB3F09"/>
    <w:rsid w:val="00CC1A9F"/>
    <w:rsid w:val="00CC252A"/>
    <w:rsid w:val="00CC47DB"/>
    <w:rsid w:val="00CD275C"/>
    <w:rsid w:val="00CD694F"/>
    <w:rsid w:val="00CE4F1D"/>
    <w:rsid w:val="00CF5C2D"/>
    <w:rsid w:val="00CF6F53"/>
    <w:rsid w:val="00D0047C"/>
    <w:rsid w:val="00D0377C"/>
    <w:rsid w:val="00D06980"/>
    <w:rsid w:val="00D1359A"/>
    <w:rsid w:val="00D167DE"/>
    <w:rsid w:val="00D35580"/>
    <w:rsid w:val="00D356EA"/>
    <w:rsid w:val="00D360B2"/>
    <w:rsid w:val="00D409EF"/>
    <w:rsid w:val="00D4103A"/>
    <w:rsid w:val="00D506E5"/>
    <w:rsid w:val="00D5328E"/>
    <w:rsid w:val="00D54F1A"/>
    <w:rsid w:val="00D608B9"/>
    <w:rsid w:val="00D61861"/>
    <w:rsid w:val="00D62567"/>
    <w:rsid w:val="00D66575"/>
    <w:rsid w:val="00D72333"/>
    <w:rsid w:val="00D74015"/>
    <w:rsid w:val="00D773A0"/>
    <w:rsid w:val="00D836E3"/>
    <w:rsid w:val="00D8488C"/>
    <w:rsid w:val="00DA07E4"/>
    <w:rsid w:val="00DA0B4C"/>
    <w:rsid w:val="00DA204A"/>
    <w:rsid w:val="00DA56E9"/>
    <w:rsid w:val="00DA5EDC"/>
    <w:rsid w:val="00DB530C"/>
    <w:rsid w:val="00DC0E28"/>
    <w:rsid w:val="00DC1793"/>
    <w:rsid w:val="00DC19DB"/>
    <w:rsid w:val="00DD0622"/>
    <w:rsid w:val="00DD13E3"/>
    <w:rsid w:val="00DD4A45"/>
    <w:rsid w:val="00DE0362"/>
    <w:rsid w:val="00DE26B2"/>
    <w:rsid w:val="00DE5E9E"/>
    <w:rsid w:val="00DF73D5"/>
    <w:rsid w:val="00E050BF"/>
    <w:rsid w:val="00E0783C"/>
    <w:rsid w:val="00E13171"/>
    <w:rsid w:val="00E21FD6"/>
    <w:rsid w:val="00E24AF7"/>
    <w:rsid w:val="00E2552C"/>
    <w:rsid w:val="00E31555"/>
    <w:rsid w:val="00E32ED0"/>
    <w:rsid w:val="00E3323D"/>
    <w:rsid w:val="00E4048F"/>
    <w:rsid w:val="00E41E2E"/>
    <w:rsid w:val="00E437A0"/>
    <w:rsid w:val="00E44CD3"/>
    <w:rsid w:val="00E52FF3"/>
    <w:rsid w:val="00E62979"/>
    <w:rsid w:val="00E658A8"/>
    <w:rsid w:val="00E704EE"/>
    <w:rsid w:val="00E73BE6"/>
    <w:rsid w:val="00E73D9E"/>
    <w:rsid w:val="00E82224"/>
    <w:rsid w:val="00E831FA"/>
    <w:rsid w:val="00EA1E20"/>
    <w:rsid w:val="00EA37BC"/>
    <w:rsid w:val="00EA6D61"/>
    <w:rsid w:val="00EA704E"/>
    <w:rsid w:val="00EB2913"/>
    <w:rsid w:val="00EB3BB6"/>
    <w:rsid w:val="00EB42BD"/>
    <w:rsid w:val="00EB642C"/>
    <w:rsid w:val="00EB6AAD"/>
    <w:rsid w:val="00EC13D9"/>
    <w:rsid w:val="00EC3272"/>
    <w:rsid w:val="00EC69E9"/>
    <w:rsid w:val="00ED12A0"/>
    <w:rsid w:val="00ED1FB9"/>
    <w:rsid w:val="00ED4F9C"/>
    <w:rsid w:val="00ED575D"/>
    <w:rsid w:val="00ED697B"/>
    <w:rsid w:val="00ED70F4"/>
    <w:rsid w:val="00EE0FC5"/>
    <w:rsid w:val="00EE2C96"/>
    <w:rsid w:val="00EE5E77"/>
    <w:rsid w:val="00EE7CE2"/>
    <w:rsid w:val="00EE7CED"/>
    <w:rsid w:val="00EF3ECB"/>
    <w:rsid w:val="00EF4F93"/>
    <w:rsid w:val="00EF7399"/>
    <w:rsid w:val="00F005E7"/>
    <w:rsid w:val="00F04F56"/>
    <w:rsid w:val="00F0654E"/>
    <w:rsid w:val="00F079FC"/>
    <w:rsid w:val="00F1577A"/>
    <w:rsid w:val="00F26E75"/>
    <w:rsid w:val="00F3163A"/>
    <w:rsid w:val="00F365E1"/>
    <w:rsid w:val="00F366A5"/>
    <w:rsid w:val="00F3677F"/>
    <w:rsid w:val="00F400D9"/>
    <w:rsid w:val="00F40471"/>
    <w:rsid w:val="00F44932"/>
    <w:rsid w:val="00F53E92"/>
    <w:rsid w:val="00F543C8"/>
    <w:rsid w:val="00F57BC9"/>
    <w:rsid w:val="00F60225"/>
    <w:rsid w:val="00F72FFD"/>
    <w:rsid w:val="00F75713"/>
    <w:rsid w:val="00F75C73"/>
    <w:rsid w:val="00F80345"/>
    <w:rsid w:val="00F82BF5"/>
    <w:rsid w:val="00F85169"/>
    <w:rsid w:val="00F8527D"/>
    <w:rsid w:val="00F90548"/>
    <w:rsid w:val="00F922EF"/>
    <w:rsid w:val="00F95930"/>
    <w:rsid w:val="00FB2AC1"/>
    <w:rsid w:val="00FB6380"/>
    <w:rsid w:val="00FC38A1"/>
    <w:rsid w:val="00FC57F5"/>
    <w:rsid w:val="00FC5F20"/>
    <w:rsid w:val="00FD20A0"/>
    <w:rsid w:val="00FD3FE5"/>
    <w:rsid w:val="00FD4112"/>
    <w:rsid w:val="00FE1393"/>
    <w:rsid w:val="00FE4597"/>
    <w:rsid w:val="00FF403E"/>
    <w:rsid w:val="00FF630B"/>
    <w:rsid w:val="00FF63E4"/>
    <w:rsid w:val="00FF6ACF"/>
    <w:rsid w:val="01086012"/>
    <w:rsid w:val="01196BB4"/>
    <w:rsid w:val="01385CD9"/>
    <w:rsid w:val="01542AFA"/>
    <w:rsid w:val="01722A78"/>
    <w:rsid w:val="018A1E0E"/>
    <w:rsid w:val="01991A2D"/>
    <w:rsid w:val="0227311A"/>
    <w:rsid w:val="022F6268"/>
    <w:rsid w:val="02416E24"/>
    <w:rsid w:val="0275714D"/>
    <w:rsid w:val="029452C8"/>
    <w:rsid w:val="02B34262"/>
    <w:rsid w:val="02C30781"/>
    <w:rsid w:val="02D462A6"/>
    <w:rsid w:val="03455F4E"/>
    <w:rsid w:val="03632CA8"/>
    <w:rsid w:val="038666D6"/>
    <w:rsid w:val="039F3B0F"/>
    <w:rsid w:val="03CD0376"/>
    <w:rsid w:val="04002E0B"/>
    <w:rsid w:val="0412438A"/>
    <w:rsid w:val="04450226"/>
    <w:rsid w:val="04AD18E9"/>
    <w:rsid w:val="04BD0338"/>
    <w:rsid w:val="04CF0F22"/>
    <w:rsid w:val="04E82F5F"/>
    <w:rsid w:val="04F33787"/>
    <w:rsid w:val="05194544"/>
    <w:rsid w:val="053E42E0"/>
    <w:rsid w:val="054801D7"/>
    <w:rsid w:val="055F7D41"/>
    <w:rsid w:val="058368B9"/>
    <w:rsid w:val="05990706"/>
    <w:rsid w:val="05E05D39"/>
    <w:rsid w:val="05EA0BD9"/>
    <w:rsid w:val="061B2F96"/>
    <w:rsid w:val="06357982"/>
    <w:rsid w:val="0643158D"/>
    <w:rsid w:val="06632A9C"/>
    <w:rsid w:val="06773531"/>
    <w:rsid w:val="06841479"/>
    <w:rsid w:val="06896151"/>
    <w:rsid w:val="06990231"/>
    <w:rsid w:val="06AE3E0A"/>
    <w:rsid w:val="06BF5E26"/>
    <w:rsid w:val="06C373A0"/>
    <w:rsid w:val="07433326"/>
    <w:rsid w:val="07457041"/>
    <w:rsid w:val="079F408C"/>
    <w:rsid w:val="07A44AED"/>
    <w:rsid w:val="07AA51F7"/>
    <w:rsid w:val="07C325F4"/>
    <w:rsid w:val="07CF2504"/>
    <w:rsid w:val="07F54B10"/>
    <w:rsid w:val="07F875F0"/>
    <w:rsid w:val="08000695"/>
    <w:rsid w:val="083C0F85"/>
    <w:rsid w:val="083C1D74"/>
    <w:rsid w:val="08410AFA"/>
    <w:rsid w:val="087A1937"/>
    <w:rsid w:val="087E552F"/>
    <w:rsid w:val="088D7A95"/>
    <w:rsid w:val="08994E2C"/>
    <w:rsid w:val="08B73035"/>
    <w:rsid w:val="08EF4818"/>
    <w:rsid w:val="08F64252"/>
    <w:rsid w:val="08F94C8C"/>
    <w:rsid w:val="08FD0C7A"/>
    <w:rsid w:val="09740085"/>
    <w:rsid w:val="099843F6"/>
    <w:rsid w:val="09AF52BC"/>
    <w:rsid w:val="09B636BF"/>
    <w:rsid w:val="0A264DD3"/>
    <w:rsid w:val="0A5954C5"/>
    <w:rsid w:val="0A682D85"/>
    <w:rsid w:val="0AAC10E4"/>
    <w:rsid w:val="0AB07E4A"/>
    <w:rsid w:val="0B0260FA"/>
    <w:rsid w:val="0B1A65E0"/>
    <w:rsid w:val="0B3B6C9F"/>
    <w:rsid w:val="0B487B8D"/>
    <w:rsid w:val="0B492353"/>
    <w:rsid w:val="0B4A272F"/>
    <w:rsid w:val="0BAC6F99"/>
    <w:rsid w:val="0BC678DC"/>
    <w:rsid w:val="0C174071"/>
    <w:rsid w:val="0C631998"/>
    <w:rsid w:val="0CB41636"/>
    <w:rsid w:val="0CEB4CE4"/>
    <w:rsid w:val="0CF4606F"/>
    <w:rsid w:val="0D215F2C"/>
    <w:rsid w:val="0D48291C"/>
    <w:rsid w:val="0D8F5855"/>
    <w:rsid w:val="0DC466B9"/>
    <w:rsid w:val="0DD82B28"/>
    <w:rsid w:val="0DF25BA4"/>
    <w:rsid w:val="0DF97AA6"/>
    <w:rsid w:val="0DFE1012"/>
    <w:rsid w:val="0E1519F6"/>
    <w:rsid w:val="0E1A1700"/>
    <w:rsid w:val="0E397874"/>
    <w:rsid w:val="0E632208"/>
    <w:rsid w:val="0E773CF5"/>
    <w:rsid w:val="0E844468"/>
    <w:rsid w:val="0EB97D1B"/>
    <w:rsid w:val="0ECA6211"/>
    <w:rsid w:val="0F1E6FAB"/>
    <w:rsid w:val="0F2500FF"/>
    <w:rsid w:val="0F2A7DB7"/>
    <w:rsid w:val="0F9B0554"/>
    <w:rsid w:val="0FBC0859"/>
    <w:rsid w:val="0FC1695C"/>
    <w:rsid w:val="0FD779F2"/>
    <w:rsid w:val="0FD84D52"/>
    <w:rsid w:val="0FDB1DEF"/>
    <w:rsid w:val="0FFE387A"/>
    <w:rsid w:val="10182CDD"/>
    <w:rsid w:val="101A17EF"/>
    <w:rsid w:val="101B5666"/>
    <w:rsid w:val="102C7938"/>
    <w:rsid w:val="103F3C1D"/>
    <w:rsid w:val="10482BD9"/>
    <w:rsid w:val="106B65EF"/>
    <w:rsid w:val="106F460A"/>
    <w:rsid w:val="108950E7"/>
    <w:rsid w:val="10E70D6C"/>
    <w:rsid w:val="10F772EF"/>
    <w:rsid w:val="11016B1A"/>
    <w:rsid w:val="110F34C8"/>
    <w:rsid w:val="11252F6B"/>
    <w:rsid w:val="114F76B7"/>
    <w:rsid w:val="11554E56"/>
    <w:rsid w:val="11722460"/>
    <w:rsid w:val="118B5473"/>
    <w:rsid w:val="11D529F0"/>
    <w:rsid w:val="11DA11A8"/>
    <w:rsid w:val="11F8418B"/>
    <w:rsid w:val="11FE73E1"/>
    <w:rsid w:val="12114BE2"/>
    <w:rsid w:val="122816CA"/>
    <w:rsid w:val="123B37FA"/>
    <w:rsid w:val="127F1405"/>
    <w:rsid w:val="12AA203A"/>
    <w:rsid w:val="12AE7320"/>
    <w:rsid w:val="12F35418"/>
    <w:rsid w:val="136C63ED"/>
    <w:rsid w:val="13BB7B66"/>
    <w:rsid w:val="13C90FB9"/>
    <w:rsid w:val="140636D3"/>
    <w:rsid w:val="141601C0"/>
    <w:rsid w:val="141D6B0B"/>
    <w:rsid w:val="143A4B63"/>
    <w:rsid w:val="14B638FF"/>
    <w:rsid w:val="1513685D"/>
    <w:rsid w:val="15214D63"/>
    <w:rsid w:val="1530250F"/>
    <w:rsid w:val="15533AE5"/>
    <w:rsid w:val="1575277E"/>
    <w:rsid w:val="158101E8"/>
    <w:rsid w:val="159F146B"/>
    <w:rsid w:val="15A41986"/>
    <w:rsid w:val="15F46C2A"/>
    <w:rsid w:val="1662251B"/>
    <w:rsid w:val="167C09C0"/>
    <w:rsid w:val="16803014"/>
    <w:rsid w:val="16820515"/>
    <w:rsid w:val="1683572D"/>
    <w:rsid w:val="16CF7279"/>
    <w:rsid w:val="16D41BFB"/>
    <w:rsid w:val="16DD2BAC"/>
    <w:rsid w:val="170908D0"/>
    <w:rsid w:val="171426B9"/>
    <w:rsid w:val="179843D4"/>
    <w:rsid w:val="17C734BF"/>
    <w:rsid w:val="17D17FB5"/>
    <w:rsid w:val="17DA7616"/>
    <w:rsid w:val="17FD4593"/>
    <w:rsid w:val="18425C49"/>
    <w:rsid w:val="18737691"/>
    <w:rsid w:val="187D5579"/>
    <w:rsid w:val="18BD7E3C"/>
    <w:rsid w:val="1948424B"/>
    <w:rsid w:val="194B59EB"/>
    <w:rsid w:val="1953739A"/>
    <w:rsid w:val="197B0DB4"/>
    <w:rsid w:val="1985556E"/>
    <w:rsid w:val="1997072D"/>
    <w:rsid w:val="19A166B1"/>
    <w:rsid w:val="19A73653"/>
    <w:rsid w:val="19B968F6"/>
    <w:rsid w:val="19BD44B6"/>
    <w:rsid w:val="19BE68BB"/>
    <w:rsid w:val="19C721FB"/>
    <w:rsid w:val="19E34BD5"/>
    <w:rsid w:val="19ED3CDE"/>
    <w:rsid w:val="19F34FC7"/>
    <w:rsid w:val="1A0B4B51"/>
    <w:rsid w:val="1A234FDE"/>
    <w:rsid w:val="1A385A6D"/>
    <w:rsid w:val="1A451FC0"/>
    <w:rsid w:val="1A7B4669"/>
    <w:rsid w:val="1A870B38"/>
    <w:rsid w:val="1AA572B8"/>
    <w:rsid w:val="1AC00AAF"/>
    <w:rsid w:val="1AE0038B"/>
    <w:rsid w:val="1B4853BA"/>
    <w:rsid w:val="1B9E4ED0"/>
    <w:rsid w:val="1BAC76AB"/>
    <w:rsid w:val="1BD51D5A"/>
    <w:rsid w:val="1BDD1B28"/>
    <w:rsid w:val="1BE0460E"/>
    <w:rsid w:val="1BF84FE0"/>
    <w:rsid w:val="1C2E260C"/>
    <w:rsid w:val="1C2F4A48"/>
    <w:rsid w:val="1C5B7925"/>
    <w:rsid w:val="1C993860"/>
    <w:rsid w:val="1CC07FCD"/>
    <w:rsid w:val="1CC83CEF"/>
    <w:rsid w:val="1CCD060E"/>
    <w:rsid w:val="1CDE3631"/>
    <w:rsid w:val="1CE65C54"/>
    <w:rsid w:val="1CE814D1"/>
    <w:rsid w:val="1CFE11B3"/>
    <w:rsid w:val="1D3331E3"/>
    <w:rsid w:val="1D4A4AD2"/>
    <w:rsid w:val="1D6E2EA0"/>
    <w:rsid w:val="1D9F5DE8"/>
    <w:rsid w:val="1DB45B88"/>
    <w:rsid w:val="1DB70A4A"/>
    <w:rsid w:val="1DC4171C"/>
    <w:rsid w:val="1DCE191A"/>
    <w:rsid w:val="1DE301B5"/>
    <w:rsid w:val="1E2004A7"/>
    <w:rsid w:val="1E213CA0"/>
    <w:rsid w:val="1E47311E"/>
    <w:rsid w:val="1E7C032F"/>
    <w:rsid w:val="1E9545A1"/>
    <w:rsid w:val="1ED641E3"/>
    <w:rsid w:val="1EDD3086"/>
    <w:rsid w:val="1EED4935"/>
    <w:rsid w:val="1F2D013B"/>
    <w:rsid w:val="1F4F5FB9"/>
    <w:rsid w:val="1F5C1A9C"/>
    <w:rsid w:val="1F5E5F6C"/>
    <w:rsid w:val="1F7424A1"/>
    <w:rsid w:val="1FBA786C"/>
    <w:rsid w:val="201952D2"/>
    <w:rsid w:val="201F5E1D"/>
    <w:rsid w:val="2020109E"/>
    <w:rsid w:val="20232D1B"/>
    <w:rsid w:val="20352DB6"/>
    <w:rsid w:val="203B6CE2"/>
    <w:rsid w:val="203E55AA"/>
    <w:rsid w:val="20424F77"/>
    <w:rsid w:val="20EE5E75"/>
    <w:rsid w:val="21731A80"/>
    <w:rsid w:val="219E4D4F"/>
    <w:rsid w:val="21A92715"/>
    <w:rsid w:val="21D24034"/>
    <w:rsid w:val="21E451A1"/>
    <w:rsid w:val="21FC6E36"/>
    <w:rsid w:val="21FF770B"/>
    <w:rsid w:val="22243727"/>
    <w:rsid w:val="22377AC8"/>
    <w:rsid w:val="224564ED"/>
    <w:rsid w:val="227A5579"/>
    <w:rsid w:val="22AC6E9D"/>
    <w:rsid w:val="22D128B5"/>
    <w:rsid w:val="23027F4F"/>
    <w:rsid w:val="23227D87"/>
    <w:rsid w:val="232608BC"/>
    <w:rsid w:val="235A1C47"/>
    <w:rsid w:val="238A3CA3"/>
    <w:rsid w:val="23AF4708"/>
    <w:rsid w:val="23C20411"/>
    <w:rsid w:val="23CA6978"/>
    <w:rsid w:val="240759FB"/>
    <w:rsid w:val="242F0F7E"/>
    <w:rsid w:val="24442CF2"/>
    <w:rsid w:val="244802C7"/>
    <w:rsid w:val="2451627C"/>
    <w:rsid w:val="246677AF"/>
    <w:rsid w:val="2480468D"/>
    <w:rsid w:val="24B05BFE"/>
    <w:rsid w:val="24B959FC"/>
    <w:rsid w:val="24E731FB"/>
    <w:rsid w:val="252E17BB"/>
    <w:rsid w:val="253C7442"/>
    <w:rsid w:val="2559499D"/>
    <w:rsid w:val="259E7D45"/>
    <w:rsid w:val="25B14DA2"/>
    <w:rsid w:val="25BC3375"/>
    <w:rsid w:val="25DA7D81"/>
    <w:rsid w:val="26110DC4"/>
    <w:rsid w:val="263218F6"/>
    <w:rsid w:val="267C2649"/>
    <w:rsid w:val="26B14E07"/>
    <w:rsid w:val="26BB29E9"/>
    <w:rsid w:val="26D401D2"/>
    <w:rsid w:val="270B54C7"/>
    <w:rsid w:val="270E29F5"/>
    <w:rsid w:val="27151603"/>
    <w:rsid w:val="2717207C"/>
    <w:rsid w:val="27367BF0"/>
    <w:rsid w:val="27520933"/>
    <w:rsid w:val="275E5A93"/>
    <w:rsid w:val="27755DA7"/>
    <w:rsid w:val="27A52E1A"/>
    <w:rsid w:val="27BD7AE0"/>
    <w:rsid w:val="27C53958"/>
    <w:rsid w:val="27C56DF4"/>
    <w:rsid w:val="2811103F"/>
    <w:rsid w:val="283616EF"/>
    <w:rsid w:val="283C0E1E"/>
    <w:rsid w:val="28723556"/>
    <w:rsid w:val="28842BCD"/>
    <w:rsid w:val="28A670CE"/>
    <w:rsid w:val="28DD0E75"/>
    <w:rsid w:val="28FC78BE"/>
    <w:rsid w:val="29000A40"/>
    <w:rsid w:val="2929425B"/>
    <w:rsid w:val="292E67E6"/>
    <w:rsid w:val="29613FA7"/>
    <w:rsid w:val="29755D56"/>
    <w:rsid w:val="29770361"/>
    <w:rsid w:val="2985201E"/>
    <w:rsid w:val="299B1D3E"/>
    <w:rsid w:val="299F264A"/>
    <w:rsid w:val="2A1C6458"/>
    <w:rsid w:val="2A2D44C0"/>
    <w:rsid w:val="2A5C2CCF"/>
    <w:rsid w:val="2A9D176B"/>
    <w:rsid w:val="2AAF1D7B"/>
    <w:rsid w:val="2ABE534A"/>
    <w:rsid w:val="2AD11B19"/>
    <w:rsid w:val="2AD474BD"/>
    <w:rsid w:val="2ADC5DD2"/>
    <w:rsid w:val="2AE540EE"/>
    <w:rsid w:val="2AF25638"/>
    <w:rsid w:val="2AF328AB"/>
    <w:rsid w:val="2B0E1B0E"/>
    <w:rsid w:val="2B35278F"/>
    <w:rsid w:val="2B425FD0"/>
    <w:rsid w:val="2B4268A6"/>
    <w:rsid w:val="2B9B4F58"/>
    <w:rsid w:val="2BA3696C"/>
    <w:rsid w:val="2BC1223D"/>
    <w:rsid w:val="2BD20769"/>
    <w:rsid w:val="2C1A4F62"/>
    <w:rsid w:val="2C2D08B0"/>
    <w:rsid w:val="2C392D1D"/>
    <w:rsid w:val="2C820362"/>
    <w:rsid w:val="2D252EB3"/>
    <w:rsid w:val="2D621399"/>
    <w:rsid w:val="2D6F1A45"/>
    <w:rsid w:val="2DE97AA0"/>
    <w:rsid w:val="2DEA32C1"/>
    <w:rsid w:val="2E1A47DE"/>
    <w:rsid w:val="2E3305CD"/>
    <w:rsid w:val="2EC86A49"/>
    <w:rsid w:val="2F2B5B05"/>
    <w:rsid w:val="2F470435"/>
    <w:rsid w:val="2F523B34"/>
    <w:rsid w:val="2F7B1566"/>
    <w:rsid w:val="2F860BD0"/>
    <w:rsid w:val="2FA07EE4"/>
    <w:rsid w:val="2FBD4D02"/>
    <w:rsid w:val="30105DE9"/>
    <w:rsid w:val="30135C1F"/>
    <w:rsid w:val="30191760"/>
    <w:rsid w:val="302C2779"/>
    <w:rsid w:val="302F54E7"/>
    <w:rsid w:val="30726790"/>
    <w:rsid w:val="30DC319E"/>
    <w:rsid w:val="310F59F0"/>
    <w:rsid w:val="31117622"/>
    <w:rsid w:val="311C646D"/>
    <w:rsid w:val="3158219E"/>
    <w:rsid w:val="3185793C"/>
    <w:rsid w:val="31AA6DF8"/>
    <w:rsid w:val="31B06C89"/>
    <w:rsid w:val="31C770BB"/>
    <w:rsid w:val="31C96BD0"/>
    <w:rsid w:val="31E0189D"/>
    <w:rsid w:val="31E15891"/>
    <w:rsid w:val="325D3410"/>
    <w:rsid w:val="3276392D"/>
    <w:rsid w:val="328E25AF"/>
    <w:rsid w:val="32A05C6F"/>
    <w:rsid w:val="32BE7B3C"/>
    <w:rsid w:val="32D93582"/>
    <w:rsid w:val="32ED34FF"/>
    <w:rsid w:val="33316646"/>
    <w:rsid w:val="335254D0"/>
    <w:rsid w:val="335A5286"/>
    <w:rsid w:val="337922FA"/>
    <w:rsid w:val="33CA657B"/>
    <w:rsid w:val="33DC6CF8"/>
    <w:rsid w:val="34120C85"/>
    <w:rsid w:val="34356FE5"/>
    <w:rsid w:val="34592D57"/>
    <w:rsid w:val="34DD6613"/>
    <w:rsid w:val="352612DF"/>
    <w:rsid w:val="35322B1F"/>
    <w:rsid w:val="35471E10"/>
    <w:rsid w:val="355724F0"/>
    <w:rsid w:val="362A49AB"/>
    <w:rsid w:val="3654448E"/>
    <w:rsid w:val="3689219B"/>
    <w:rsid w:val="36E179B5"/>
    <w:rsid w:val="36E65B3A"/>
    <w:rsid w:val="370C2F7C"/>
    <w:rsid w:val="37291731"/>
    <w:rsid w:val="374101FF"/>
    <w:rsid w:val="37421881"/>
    <w:rsid w:val="37454E5C"/>
    <w:rsid w:val="377C6FC4"/>
    <w:rsid w:val="37841E99"/>
    <w:rsid w:val="37A61E10"/>
    <w:rsid w:val="37AA25B4"/>
    <w:rsid w:val="37DB3C7D"/>
    <w:rsid w:val="37F62976"/>
    <w:rsid w:val="384A5B10"/>
    <w:rsid w:val="384C1631"/>
    <w:rsid w:val="38542754"/>
    <w:rsid w:val="386D57C3"/>
    <w:rsid w:val="38850AD8"/>
    <w:rsid w:val="388F75D5"/>
    <w:rsid w:val="3890108F"/>
    <w:rsid w:val="389A33CF"/>
    <w:rsid w:val="38BD498D"/>
    <w:rsid w:val="38CB23DC"/>
    <w:rsid w:val="38D64A66"/>
    <w:rsid w:val="38ED4AF3"/>
    <w:rsid w:val="38FB237B"/>
    <w:rsid w:val="38FC71A8"/>
    <w:rsid w:val="39125312"/>
    <w:rsid w:val="391D1B30"/>
    <w:rsid w:val="39214610"/>
    <w:rsid w:val="39333B77"/>
    <w:rsid w:val="394E669A"/>
    <w:rsid w:val="39736669"/>
    <w:rsid w:val="399A1410"/>
    <w:rsid w:val="39B50A30"/>
    <w:rsid w:val="39DC71EB"/>
    <w:rsid w:val="39F61270"/>
    <w:rsid w:val="3A0A0953"/>
    <w:rsid w:val="3A682780"/>
    <w:rsid w:val="3A697EB7"/>
    <w:rsid w:val="3A8B1791"/>
    <w:rsid w:val="3AB60AFD"/>
    <w:rsid w:val="3AC73E34"/>
    <w:rsid w:val="3AD75A09"/>
    <w:rsid w:val="3ADE7B13"/>
    <w:rsid w:val="3B5008D7"/>
    <w:rsid w:val="3B6C105F"/>
    <w:rsid w:val="3B78226D"/>
    <w:rsid w:val="3B914396"/>
    <w:rsid w:val="3B960564"/>
    <w:rsid w:val="3BA22419"/>
    <w:rsid w:val="3BA246F5"/>
    <w:rsid w:val="3BBF623A"/>
    <w:rsid w:val="3BD17920"/>
    <w:rsid w:val="3BF72A83"/>
    <w:rsid w:val="3C193171"/>
    <w:rsid w:val="3C250598"/>
    <w:rsid w:val="3C2528C6"/>
    <w:rsid w:val="3C46700B"/>
    <w:rsid w:val="3C5E7EC8"/>
    <w:rsid w:val="3C686571"/>
    <w:rsid w:val="3C734BD8"/>
    <w:rsid w:val="3C8D1193"/>
    <w:rsid w:val="3CA75495"/>
    <w:rsid w:val="3CB15280"/>
    <w:rsid w:val="3CB8043D"/>
    <w:rsid w:val="3CE623C5"/>
    <w:rsid w:val="3D02214C"/>
    <w:rsid w:val="3D272D0C"/>
    <w:rsid w:val="3D47560D"/>
    <w:rsid w:val="3D6B5FB7"/>
    <w:rsid w:val="3DB25774"/>
    <w:rsid w:val="3DB66B25"/>
    <w:rsid w:val="3DE26317"/>
    <w:rsid w:val="3E7B7508"/>
    <w:rsid w:val="3F3917F4"/>
    <w:rsid w:val="3F3D3AEC"/>
    <w:rsid w:val="3F4A16AF"/>
    <w:rsid w:val="3F607C69"/>
    <w:rsid w:val="3F9D129F"/>
    <w:rsid w:val="3FA70307"/>
    <w:rsid w:val="3FE37E33"/>
    <w:rsid w:val="40103639"/>
    <w:rsid w:val="401D6276"/>
    <w:rsid w:val="401F3D54"/>
    <w:rsid w:val="40225AF1"/>
    <w:rsid w:val="4025662B"/>
    <w:rsid w:val="403A2456"/>
    <w:rsid w:val="403D5148"/>
    <w:rsid w:val="40AD4F3B"/>
    <w:rsid w:val="40E30197"/>
    <w:rsid w:val="41187D55"/>
    <w:rsid w:val="411A08C0"/>
    <w:rsid w:val="41487D50"/>
    <w:rsid w:val="419B675D"/>
    <w:rsid w:val="41A74366"/>
    <w:rsid w:val="41AE3A67"/>
    <w:rsid w:val="42334BE8"/>
    <w:rsid w:val="423A1284"/>
    <w:rsid w:val="424F30C2"/>
    <w:rsid w:val="4254687F"/>
    <w:rsid w:val="427D40B5"/>
    <w:rsid w:val="427E086F"/>
    <w:rsid w:val="427F607F"/>
    <w:rsid w:val="429575B0"/>
    <w:rsid w:val="429E14C4"/>
    <w:rsid w:val="42DF3579"/>
    <w:rsid w:val="43011E27"/>
    <w:rsid w:val="43135F0F"/>
    <w:rsid w:val="438751EB"/>
    <w:rsid w:val="43DE444E"/>
    <w:rsid w:val="442944F4"/>
    <w:rsid w:val="443439C9"/>
    <w:rsid w:val="44455A96"/>
    <w:rsid w:val="44834850"/>
    <w:rsid w:val="44C93406"/>
    <w:rsid w:val="44D74994"/>
    <w:rsid w:val="44E42BDB"/>
    <w:rsid w:val="44EC107E"/>
    <w:rsid w:val="44F31638"/>
    <w:rsid w:val="4523688B"/>
    <w:rsid w:val="45CB5084"/>
    <w:rsid w:val="45F13477"/>
    <w:rsid w:val="462E68DD"/>
    <w:rsid w:val="462E7BA0"/>
    <w:rsid w:val="46601A81"/>
    <w:rsid w:val="466B56A0"/>
    <w:rsid w:val="468A02AD"/>
    <w:rsid w:val="46D4125A"/>
    <w:rsid w:val="47105A75"/>
    <w:rsid w:val="473D08D3"/>
    <w:rsid w:val="475634C5"/>
    <w:rsid w:val="476A063C"/>
    <w:rsid w:val="477572D7"/>
    <w:rsid w:val="478569F1"/>
    <w:rsid w:val="479C27DD"/>
    <w:rsid w:val="47A7047F"/>
    <w:rsid w:val="47BF386C"/>
    <w:rsid w:val="47EC7022"/>
    <w:rsid w:val="485B43A9"/>
    <w:rsid w:val="485C6D88"/>
    <w:rsid w:val="4865358A"/>
    <w:rsid w:val="487B675C"/>
    <w:rsid w:val="489E61D5"/>
    <w:rsid w:val="48AF2FAE"/>
    <w:rsid w:val="48B75F2E"/>
    <w:rsid w:val="48E052EC"/>
    <w:rsid w:val="49096FCD"/>
    <w:rsid w:val="494063BF"/>
    <w:rsid w:val="494C503D"/>
    <w:rsid w:val="4959375B"/>
    <w:rsid w:val="498E1E41"/>
    <w:rsid w:val="49A428AD"/>
    <w:rsid w:val="49C24440"/>
    <w:rsid w:val="49C7459F"/>
    <w:rsid w:val="49CA42D7"/>
    <w:rsid w:val="49DD73A3"/>
    <w:rsid w:val="4A1552A5"/>
    <w:rsid w:val="4A1A2F12"/>
    <w:rsid w:val="4A260FA7"/>
    <w:rsid w:val="4A35266C"/>
    <w:rsid w:val="4A366D8C"/>
    <w:rsid w:val="4A4E1094"/>
    <w:rsid w:val="4A717D8F"/>
    <w:rsid w:val="4A7D0F83"/>
    <w:rsid w:val="4AAA2276"/>
    <w:rsid w:val="4AB64534"/>
    <w:rsid w:val="4B21257E"/>
    <w:rsid w:val="4B4D60A2"/>
    <w:rsid w:val="4B4D6B69"/>
    <w:rsid w:val="4B705719"/>
    <w:rsid w:val="4BB77663"/>
    <w:rsid w:val="4BBF708F"/>
    <w:rsid w:val="4BD2790E"/>
    <w:rsid w:val="4C0457A1"/>
    <w:rsid w:val="4C0C24E3"/>
    <w:rsid w:val="4C2A609E"/>
    <w:rsid w:val="4C710003"/>
    <w:rsid w:val="4C727CFA"/>
    <w:rsid w:val="4C88081B"/>
    <w:rsid w:val="4C8A4DD7"/>
    <w:rsid w:val="4CB7606E"/>
    <w:rsid w:val="4CF87B09"/>
    <w:rsid w:val="4D19039B"/>
    <w:rsid w:val="4D331294"/>
    <w:rsid w:val="4D755736"/>
    <w:rsid w:val="4D9B6E06"/>
    <w:rsid w:val="4DB92102"/>
    <w:rsid w:val="4DE61D12"/>
    <w:rsid w:val="4DF1146E"/>
    <w:rsid w:val="4DF82017"/>
    <w:rsid w:val="4E065184"/>
    <w:rsid w:val="4E571C5E"/>
    <w:rsid w:val="4E6D66E6"/>
    <w:rsid w:val="4E6E3D6B"/>
    <w:rsid w:val="4E820BD8"/>
    <w:rsid w:val="4E8D729C"/>
    <w:rsid w:val="4ED30B5C"/>
    <w:rsid w:val="4EE51018"/>
    <w:rsid w:val="4F053468"/>
    <w:rsid w:val="4F3B332E"/>
    <w:rsid w:val="4F6208BA"/>
    <w:rsid w:val="4FA44741"/>
    <w:rsid w:val="4FAF69F6"/>
    <w:rsid w:val="4FB10142"/>
    <w:rsid w:val="4FBD463C"/>
    <w:rsid w:val="50324731"/>
    <w:rsid w:val="507460A4"/>
    <w:rsid w:val="507B6FC0"/>
    <w:rsid w:val="50834160"/>
    <w:rsid w:val="509D0835"/>
    <w:rsid w:val="50A21B24"/>
    <w:rsid w:val="50A23A1E"/>
    <w:rsid w:val="50BE1984"/>
    <w:rsid w:val="50C50CFD"/>
    <w:rsid w:val="50E07AC9"/>
    <w:rsid w:val="50F01FCF"/>
    <w:rsid w:val="510E2933"/>
    <w:rsid w:val="511216B8"/>
    <w:rsid w:val="514A0C47"/>
    <w:rsid w:val="51567D72"/>
    <w:rsid w:val="51FD3DB6"/>
    <w:rsid w:val="525E584E"/>
    <w:rsid w:val="52C11B82"/>
    <w:rsid w:val="52C7794C"/>
    <w:rsid w:val="52D279CD"/>
    <w:rsid w:val="52E51000"/>
    <w:rsid w:val="53057F98"/>
    <w:rsid w:val="530A5973"/>
    <w:rsid w:val="53275D3D"/>
    <w:rsid w:val="53334A48"/>
    <w:rsid w:val="53811E50"/>
    <w:rsid w:val="53B72F65"/>
    <w:rsid w:val="53B851F1"/>
    <w:rsid w:val="53BA1CA1"/>
    <w:rsid w:val="54306199"/>
    <w:rsid w:val="54657BEE"/>
    <w:rsid w:val="546E7D01"/>
    <w:rsid w:val="547D14B1"/>
    <w:rsid w:val="549405C7"/>
    <w:rsid w:val="54C03474"/>
    <w:rsid w:val="54D4291B"/>
    <w:rsid w:val="54D752A0"/>
    <w:rsid w:val="553F6F8F"/>
    <w:rsid w:val="555715A3"/>
    <w:rsid w:val="557E29D7"/>
    <w:rsid w:val="559215AE"/>
    <w:rsid w:val="55932947"/>
    <w:rsid w:val="559D7F0F"/>
    <w:rsid w:val="561401DE"/>
    <w:rsid w:val="56450ACA"/>
    <w:rsid w:val="56467B64"/>
    <w:rsid w:val="56A1379D"/>
    <w:rsid w:val="5720451A"/>
    <w:rsid w:val="57982E78"/>
    <w:rsid w:val="57B75717"/>
    <w:rsid w:val="583074F9"/>
    <w:rsid w:val="583E3ED7"/>
    <w:rsid w:val="58516DA4"/>
    <w:rsid w:val="58603D47"/>
    <w:rsid w:val="587246D2"/>
    <w:rsid w:val="587E0AE5"/>
    <w:rsid w:val="58C44844"/>
    <w:rsid w:val="58D828EA"/>
    <w:rsid w:val="59103712"/>
    <w:rsid w:val="59170161"/>
    <w:rsid w:val="59304651"/>
    <w:rsid w:val="594753EA"/>
    <w:rsid w:val="594856C1"/>
    <w:rsid w:val="5970491E"/>
    <w:rsid w:val="597C6038"/>
    <w:rsid w:val="59837DAB"/>
    <w:rsid w:val="59BE7035"/>
    <w:rsid w:val="59CA3B31"/>
    <w:rsid w:val="59EF7044"/>
    <w:rsid w:val="5A013D56"/>
    <w:rsid w:val="5A6A4AC7"/>
    <w:rsid w:val="5A755B7D"/>
    <w:rsid w:val="5A9E6D6F"/>
    <w:rsid w:val="5AD55062"/>
    <w:rsid w:val="5AEE23A3"/>
    <w:rsid w:val="5B330F7D"/>
    <w:rsid w:val="5B6836FC"/>
    <w:rsid w:val="5B690CFF"/>
    <w:rsid w:val="5BC37231"/>
    <w:rsid w:val="5BE56AFB"/>
    <w:rsid w:val="5BE80399"/>
    <w:rsid w:val="5C171193"/>
    <w:rsid w:val="5C7E3078"/>
    <w:rsid w:val="5C991C53"/>
    <w:rsid w:val="5CBC43ED"/>
    <w:rsid w:val="5CE23DAC"/>
    <w:rsid w:val="5CEF00A8"/>
    <w:rsid w:val="5D1A64E6"/>
    <w:rsid w:val="5D1E1C28"/>
    <w:rsid w:val="5D2673CB"/>
    <w:rsid w:val="5D63667B"/>
    <w:rsid w:val="5D7324DE"/>
    <w:rsid w:val="5D9E4E61"/>
    <w:rsid w:val="5DB915F2"/>
    <w:rsid w:val="5DDA5440"/>
    <w:rsid w:val="5DDF6E4E"/>
    <w:rsid w:val="5E5F046B"/>
    <w:rsid w:val="5E6C6B78"/>
    <w:rsid w:val="5EDA60B0"/>
    <w:rsid w:val="5F1645A7"/>
    <w:rsid w:val="5F3405B0"/>
    <w:rsid w:val="5F8B6F6C"/>
    <w:rsid w:val="5F8D65FE"/>
    <w:rsid w:val="5F9B72D1"/>
    <w:rsid w:val="5FCB3FE5"/>
    <w:rsid w:val="5FCD1D80"/>
    <w:rsid w:val="5FD3459B"/>
    <w:rsid w:val="5FFE4051"/>
    <w:rsid w:val="60162D11"/>
    <w:rsid w:val="607B5C80"/>
    <w:rsid w:val="607F756F"/>
    <w:rsid w:val="60AE1BB1"/>
    <w:rsid w:val="60C53D01"/>
    <w:rsid w:val="60CF0E14"/>
    <w:rsid w:val="60EB5534"/>
    <w:rsid w:val="61114DF2"/>
    <w:rsid w:val="61387B5A"/>
    <w:rsid w:val="614C2A55"/>
    <w:rsid w:val="61666018"/>
    <w:rsid w:val="616B35FF"/>
    <w:rsid w:val="6199631B"/>
    <w:rsid w:val="61BB2DD9"/>
    <w:rsid w:val="61CE5DC8"/>
    <w:rsid w:val="61D0353E"/>
    <w:rsid w:val="61DA05F5"/>
    <w:rsid w:val="61DC1BA0"/>
    <w:rsid w:val="61DF723B"/>
    <w:rsid w:val="61EA6C19"/>
    <w:rsid w:val="621911F7"/>
    <w:rsid w:val="62586747"/>
    <w:rsid w:val="62982A5C"/>
    <w:rsid w:val="62A055AD"/>
    <w:rsid w:val="62AF596C"/>
    <w:rsid w:val="62F133AA"/>
    <w:rsid w:val="62FD0A5D"/>
    <w:rsid w:val="63001A95"/>
    <w:rsid w:val="63067B41"/>
    <w:rsid w:val="63267478"/>
    <w:rsid w:val="63500CFE"/>
    <w:rsid w:val="63676048"/>
    <w:rsid w:val="637377E8"/>
    <w:rsid w:val="63DA0F0F"/>
    <w:rsid w:val="63DE2EEF"/>
    <w:rsid w:val="647307E7"/>
    <w:rsid w:val="64A9391A"/>
    <w:rsid w:val="64B82FFF"/>
    <w:rsid w:val="64B91CFE"/>
    <w:rsid w:val="64E03BFD"/>
    <w:rsid w:val="64F30CB8"/>
    <w:rsid w:val="650B0E23"/>
    <w:rsid w:val="65261C89"/>
    <w:rsid w:val="657F44E3"/>
    <w:rsid w:val="65941900"/>
    <w:rsid w:val="65DB69B9"/>
    <w:rsid w:val="65F067C8"/>
    <w:rsid w:val="65F2791E"/>
    <w:rsid w:val="6609336E"/>
    <w:rsid w:val="661F74A9"/>
    <w:rsid w:val="664D30DA"/>
    <w:rsid w:val="665A00E6"/>
    <w:rsid w:val="665F74AA"/>
    <w:rsid w:val="668A782A"/>
    <w:rsid w:val="66B27D18"/>
    <w:rsid w:val="66B772E6"/>
    <w:rsid w:val="66BC06A7"/>
    <w:rsid w:val="66FB2BD0"/>
    <w:rsid w:val="66FF4915"/>
    <w:rsid w:val="670F5D5B"/>
    <w:rsid w:val="67681BF8"/>
    <w:rsid w:val="67982C74"/>
    <w:rsid w:val="679D31F9"/>
    <w:rsid w:val="679D3BF4"/>
    <w:rsid w:val="67CC0B6F"/>
    <w:rsid w:val="67D642AD"/>
    <w:rsid w:val="67EB71CB"/>
    <w:rsid w:val="67FD2447"/>
    <w:rsid w:val="68510EF6"/>
    <w:rsid w:val="688F1C8B"/>
    <w:rsid w:val="68BC6214"/>
    <w:rsid w:val="68C81889"/>
    <w:rsid w:val="68DA1C74"/>
    <w:rsid w:val="69054339"/>
    <w:rsid w:val="69214083"/>
    <w:rsid w:val="69481344"/>
    <w:rsid w:val="69521ECF"/>
    <w:rsid w:val="6955738A"/>
    <w:rsid w:val="695700E3"/>
    <w:rsid w:val="69A0307E"/>
    <w:rsid w:val="69A96648"/>
    <w:rsid w:val="69FB7CD7"/>
    <w:rsid w:val="6A0009E3"/>
    <w:rsid w:val="6A217ABA"/>
    <w:rsid w:val="6A4A3D1A"/>
    <w:rsid w:val="6A7A4D5B"/>
    <w:rsid w:val="6A8C4458"/>
    <w:rsid w:val="6A984C02"/>
    <w:rsid w:val="6AC364FD"/>
    <w:rsid w:val="6ADE7E74"/>
    <w:rsid w:val="6AE82A11"/>
    <w:rsid w:val="6AEA323D"/>
    <w:rsid w:val="6AFE1C3F"/>
    <w:rsid w:val="6B3E4E41"/>
    <w:rsid w:val="6B477F94"/>
    <w:rsid w:val="6B600412"/>
    <w:rsid w:val="6B762110"/>
    <w:rsid w:val="6B7C7E90"/>
    <w:rsid w:val="6B9C22EF"/>
    <w:rsid w:val="6BA22FDB"/>
    <w:rsid w:val="6BA47EED"/>
    <w:rsid w:val="6BAB1207"/>
    <w:rsid w:val="6BE15DFA"/>
    <w:rsid w:val="6BE95EA9"/>
    <w:rsid w:val="6C085AAD"/>
    <w:rsid w:val="6C3C6A23"/>
    <w:rsid w:val="6C4C094C"/>
    <w:rsid w:val="6C9D5038"/>
    <w:rsid w:val="6CFB62C0"/>
    <w:rsid w:val="6D083301"/>
    <w:rsid w:val="6D315A4B"/>
    <w:rsid w:val="6D3C741F"/>
    <w:rsid w:val="6D5E70E9"/>
    <w:rsid w:val="6DB46A9C"/>
    <w:rsid w:val="6DBD67AE"/>
    <w:rsid w:val="6DDE49CE"/>
    <w:rsid w:val="6E0A288D"/>
    <w:rsid w:val="6E3C316F"/>
    <w:rsid w:val="6E4E36BD"/>
    <w:rsid w:val="6EB57168"/>
    <w:rsid w:val="6ECD2CED"/>
    <w:rsid w:val="6EE1422E"/>
    <w:rsid w:val="6F61462B"/>
    <w:rsid w:val="6F8717CF"/>
    <w:rsid w:val="6F8C627E"/>
    <w:rsid w:val="6FDA3F81"/>
    <w:rsid w:val="6FE134CD"/>
    <w:rsid w:val="6FF069FB"/>
    <w:rsid w:val="703A4C2E"/>
    <w:rsid w:val="7056241A"/>
    <w:rsid w:val="70572259"/>
    <w:rsid w:val="7064228D"/>
    <w:rsid w:val="706728F0"/>
    <w:rsid w:val="706A0611"/>
    <w:rsid w:val="706B361B"/>
    <w:rsid w:val="70A34833"/>
    <w:rsid w:val="70DB6313"/>
    <w:rsid w:val="710460CF"/>
    <w:rsid w:val="712A4901"/>
    <w:rsid w:val="71417E05"/>
    <w:rsid w:val="71762F85"/>
    <w:rsid w:val="71A033ED"/>
    <w:rsid w:val="71B106B0"/>
    <w:rsid w:val="71C1726B"/>
    <w:rsid w:val="71E94244"/>
    <w:rsid w:val="7201501F"/>
    <w:rsid w:val="720A29C0"/>
    <w:rsid w:val="7244479A"/>
    <w:rsid w:val="725321F1"/>
    <w:rsid w:val="725517B3"/>
    <w:rsid w:val="72613EF4"/>
    <w:rsid w:val="728A2C60"/>
    <w:rsid w:val="72B9702E"/>
    <w:rsid w:val="72C16C93"/>
    <w:rsid w:val="72C75056"/>
    <w:rsid w:val="72D37256"/>
    <w:rsid w:val="72E43D31"/>
    <w:rsid w:val="72F30E35"/>
    <w:rsid w:val="72FF6E9B"/>
    <w:rsid w:val="73027148"/>
    <w:rsid w:val="730B76C7"/>
    <w:rsid w:val="73577E87"/>
    <w:rsid w:val="735D53AC"/>
    <w:rsid w:val="73A42326"/>
    <w:rsid w:val="73BE06AA"/>
    <w:rsid w:val="73D4233E"/>
    <w:rsid w:val="73DE1B70"/>
    <w:rsid w:val="744F70D5"/>
    <w:rsid w:val="745E64BA"/>
    <w:rsid w:val="747B790C"/>
    <w:rsid w:val="74862523"/>
    <w:rsid w:val="749D7B1B"/>
    <w:rsid w:val="74AF035D"/>
    <w:rsid w:val="74C959EF"/>
    <w:rsid w:val="757B695F"/>
    <w:rsid w:val="75D00AAA"/>
    <w:rsid w:val="75D752AF"/>
    <w:rsid w:val="75E52CED"/>
    <w:rsid w:val="76087EFE"/>
    <w:rsid w:val="76232A40"/>
    <w:rsid w:val="76375666"/>
    <w:rsid w:val="763C17CD"/>
    <w:rsid w:val="764A7774"/>
    <w:rsid w:val="76694515"/>
    <w:rsid w:val="76795A9A"/>
    <w:rsid w:val="769B3012"/>
    <w:rsid w:val="76CB017C"/>
    <w:rsid w:val="77075720"/>
    <w:rsid w:val="770802F0"/>
    <w:rsid w:val="77543DD8"/>
    <w:rsid w:val="775A6197"/>
    <w:rsid w:val="77806E2C"/>
    <w:rsid w:val="77986D62"/>
    <w:rsid w:val="77A92E90"/>
    <w:rsid w:val="77B27D81"/>
    <w:rsid w:val="78006A2B"/>
    <w:rsid w:val="78714DF4"/>
    <w:rsid w:val="78744E3D"/>
    <w:rsid w:val="78E02A86"/>
    <w:rsid w:val="78FC0536"/>
    <w:rsid w:val="79056804"/>
    <w:rsid w:val="791133F7"/>
    <w:rsid w:val="79163B79"/>
    <w:rsid w:val="79604C32"/>
    <w:rsid w:val="797A7C24"/>
    <w:rsid w:val="79B102D4"/>
    <w:rsid w:val="79BF266D"/>
    <w:rsid w:val="79EA7C07"/>
    <w:rsid w:val="7A187C44"/>
    <w:rsid w:val="7A340F15"/>
    <w:rsid w:val="7A4B0283"/>
    <w:rsid w:val="7A54735F"/>
    <w:rsid w:val="7A5B5615"/>
    <w:rsid w:val="7A6963D8"/>
    <w:rsid w:val="7A8F7D7D"/>
    <w:rsid w:val="7AA26A0D"/>
    <w:rsid w:val="7AA936C9"/>
    <w:rsid w:val="7AB12D4C"/>
    <w:rsid w:val="7AC02C95"/>
    <w:rsid w:val="7ACC2DFA"/>
    <w:rsid w:val="7AE914FF"/>
    <w:rsid w:val="7AEF77D3"/>
    <w:rsid w:val="7AF15595"/>
    <w:rsid w:val="7B28586E"/>
    <w:rsid w:val="7B36137C"/>
    <w:rsid w:val="7B5D0004"/>
    <w:rsid w:val="7B9F3C35"/>
    <w:rsid w:val="7BAA3D6C"/>
    <w:rsid w:val="7BC83EDC"/>
    <w:rsid w:val="7BE23EB3"/>
    <w:rsid w:val="7C3A2FA7"/>
    <w:rsid w:val="7C5840BF"/>
    <w:rsid w:val="7C6B5A81"/>
    <w:rsid w:val="7C7545B6"/>
    <w:rsid w:val="7C923CDE"/>
    <w:rsid w:val="7C9909ED"/>
    <w:rsid w:val="7CB27A65"/>
    <w:rsid w:val="7CCB0EF3"/>
    <w:rsid w:val="7D351400"/>
    <w:rsid w:val="7D3B159B"/>
    <w:rsid w:val="7D76523E"/>
    <w:rsid w:val="7D807BC3"/>
    <w:rsid w:val="7DDC0C74"/>
    <w:rsid w:val="7DEA3F84"/>
    <w:rsid w:val="7EA93BE5"/>
    <w:rsid w:val="7EAE72DE"/>
    <w:rsid w:val="7ECE689D"/>
    <w:rsid w:val="7F2628C0"/>
    <w:rsid w:val="7F3E0944"/>
    <w:rsid w:val="7F4B200A"/>
    <w:rsid w:val="7F7B24AB"/>
    <w:rsid w:val="7F864869"/>
    <w:rsid w:val="7F8D29D7"/>
    <w:rsid w:val="7FEF0074"/>
    <w:rsid w:val="7FFC6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3"/>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link w:val="64"/>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8">
    <w:name w:val="heading 3"/>
    <w:basedOn w:val="1"/>
    <w:next w:val="1"/>
    <w:link w:val="65"/>
    <w:qFormat/>
    <w:uiPriority w:val="0"/>
    <w:pPr>
      <w:keepNext/>
      <w:keepLines/>
      <w:spacing w:before="260" w:beforeLines="0" w:after="260" w:afterLines="0" w:line="415" w:lineRule="auto"/>
      <w:outlineLvl w:val="2"/>
    </w:pPr>
    <w:rPr>
      <w:b/>
      <w:bCs/>
      <w:kern w:val="0"/>
      <w:sz w:val="32"/>
      <w:szCs w:val="32"/>
    </w:rPr>
  </w:style>
  <w:style w:type="paragraph" w:styleId="9">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10">
    <w:name w:val="heading 5"/>
    <w:basedOn w:val="1"/>
    <w:next w:val="1"/>
    <w:link w:val="66"/>
    <w:qFormat/>
    <w:uiPriority w:val="0"/>
    <w:pPr>
      <w:keepNext/>
      <w:keepLines/>
      <w:spacing w:before="280" w:beforeLines="0" w:after="290" w:afterLines="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62"/>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Normal Indent"/>
    <w:basedOn w:val="1"/>
    <w:qFormat/>
    <w:uiPriority w:val="0"/>
    <w:pPr>
      <w:ind w:firstLine="420" w:firstLineChars="200"/>
    </w:pPr>
  </w:style>
  <w:style w:type="paragraph" w:styleId="16">
    <w:name w:val="caption"/>
    <w:basedOn w:val="1"/>
    <w:next w:val="1"/>
    <w:unhideWhenUsed/>
    <w:qFormat/>
    <w:uiPriority w:val="0"/>
    <w:rPr>
      <w:rFonts w:ascii="Arial" w:hAnsi="Arial" w:eastAsia="黑体"/>
      <w:sz w:val="20"/>
    </w:rPr>
  </w:style>
  <w:style w:type="paragraph" w:styleId="17">
    <w:name w:val="Document Map"/>
    <w:basedOn w:val="1"/>
    <w:qFormat/>
    <w:uiPriority w:val="0"/>
    <w:pPr>
      <w:shd w:val="clear" w:color="auto" w:fill="000080"/>
    </w:pPr>
  </w:style>
  <w:style w:type="paragraph" w:styleId="18">
    <w:name w:val="annotation text"/>
    <w:basedOn w:val="1"/>
    <w:link w:val="67"/>
    <w:qFormat/>
    <w:uiPriority w:val="0"/>
    <w:pPr>
      <w:jc w:val="left"/>
    </w:pPr>
  </w:style>
  <w:style w:type="paragraph" w:styleId="19">
    <w:name w:val="Body Text 3"/>
    <w:basedOn w:val="1"/>
    <w:next w:val="1"/>
    <w:qFormat/>
    <w:uiPriority w:val="0"/>
    <w:rPr>
      <w:rFonts w:ascii="宋体"/>
      <w:sz w:val="24"/>
      <w:szCs w:val="20"/>
    </w:rPr>
  </w:style>
  <w:style w:type="paragraph" w:styleId="20">
    <w:name w:val="Body Text"/>
    <w:basedOn w:val="1"/>
    <w:next w:val="19"/>
    <w:qFormat/>
    <w:uiPriority w:val="0"/>
    <w:pPr>
      <w:spacing w:after="120" w:afterLines="0"/>
    </w:pPr>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68"/>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link w:val="69"/>
    <w:qFormat/>
    <w:uiPriority w:val="99"/>
    <w:pPr>
      <w:tabs>
        <w:tab w:val="center" w:pos="4153"/>
        <w:tab w:val="right" w:pos="8306"/>
      </w:tabs>
      <w:snapToGrid w:val="0"/>
      <w:jc w:val="left"/>
    </w:pPr>
    <w:rPr>
      <w:sz w:val="18"/>
      <w:szCs w:val="18"/>
    </w:rPr>
  </w:style>
  <w:style w:type="paragraph" w:styleId="30">
    <w:name w:val="header"/>
    <w:basedOn w:val="1"/>
    <w:next w:val="2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beforeLines="0" w:after="120" w:afterLines="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qFormat/>
    <w:uiPriority w:val="0"/>
    <w:rPr>
      <w:sz w:val="20"/>
      <w:szCs w:val="20"/>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after="120" w:afterLines="0"/>
      <w:ind w:left="420" w:leftChars="200"/>
    </w:pPr>
    <w:rPr>
      <w:sz w:val="16"/>
      <w:szCs w:val="16"/>
    </w:rPr>
  </w:style>
  <w:style w:type="paragraph" w:styleId="36">
    <w:name w:val="table of figures"/>
    <w:basedOn w:val="1"/>
    <w:next w:val="1"/>
    <w:qFormat/>
    <w:uiPriority w:val="0"/>
    <w:pPr>
      <w:ind w:leftChars="200" w:hanging="200" w:hangingChars="200"/>
    </w:p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qFormat/>
    <w:uiPriority w:val="0"/>
    <w:pPr>
      <w:spacing w:line="440" w:lineRule="exact"/>
    </w:pPr>
    <w:rPr>
      <w:sz w:val="28"/>
    </w:rPr>
  </w:style>
  <w:style w:type="paragraph" w:styleId="40">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42">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8"/>
    <w:next w:val="18"/>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Typewriter"/>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qFormat/>
    <w:uiPriority w:val="0"/>
  </w:style>
  <w:style w:type="character" w:styleId="55">
    <w:name w:val="Hyperlink"/>
    <w:qFormat/>
    <w:uiPriority w:val="99"/>
    <w:rPr>
      <w:color w:val="333333"/>
      <w:u w:val="none"/>
    </w:rPr>
  </w:style>
  <w:style w:type="character" w:styleId="56">
    <w:name w:val="HTML Code"/>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qFormat/>
    <w:uiPriority w:val="0"/>
  </w:style>
  <w:style w:type="character" w:styleId="59">
    <w:name w:val="footnote reference"/>
    <w:qFormat/>
    <w:uiPriority w:val="0"/>
    <w:rPr>
      <w:vertAlign w:val="superscript"/>
    </w:rPr>
  </w:style>
  <w:style w:type="character" w:styleId="60">
    <w:name w:val="HTML Keyboard"/>
    <w:qFormat/>
    <w:uiPriority w:val="0"/>
    <w:rPr>
      <w:rFonts w:ascii="monospace" w:hAnsi="monospace" w:eastAsia="monospace" w:cs="monospace"/>
      <w:sz w:val="20"/>
    </w:rPr>
  </w:style>
  <w:style w:type="character" w:styleId="61">
    <w:name w:val="HTML Sample"/>
    <w:qFormat/>
    <w:uiPriority w:val="0"/>
    <w:rPr>
      <w:rFonts w:hint="default" w:ascii="monospace" w:hAnsi="monospace" w:eastAsia="monospace" w:cs="monospace"/>
    </w:rPr>
  </w:style>
  <w:style w:type="character" w:customStyle="1" w:styleId="62">
    <w:name w:val="正文首行缩进 2 Char"/>
    <w:link w:val="2"/>
    <w:qFormat/>
    <w:uiPriority w:val="0"/>
    <w:rPr>
      <w:kern w:val="2"/>
      <w:sz w:val="21"/>
      <w:szCs w:val="24"/>
    </w:rPr>
  </w:style>
  <w:style w:type="character" w:customStyle="1" w:styleId="63">
    <w:name w:val="标题 1 Char"/>
    <w:link w:val="6"/>
    <w:qFormat/>
    <w:uiPriority w:val="0"/>
    <w:rPr>
      <w:rFonts w:eastAsia="宋体"/>
      <w:b/>
      <w:bCs/>
      <w:kern w:val="44"/>
      <w:sz w:val="44"/>
      <w:szCs w:val="44"/>
      <w:lang w:val="en-US" w:eastAsia="zh-CN" w:bidi="ar-SA"/>
    </w:rPr>
  </w:style>
  <w:style w:type="character" w:customStyle="1" w:styleId="64">
    <w:name w:val="标题 2 Char"/>
    <w:link w:val="7"/>
    <w:qFormat/>
    <w:uiPriority w:val="0"/>
    <w:rPr>
      <w:rFonts w:ascii="Arial" w:hAnsi="Arial" w:eastAsia="黑体"/>
      <w:b/>
      <w:bCs/>
      <w:kern w:val="2"/>
      <w:sz w:val="32"/>
      <w:szCs w:val="32"/>
      <w:lang w:val="en-US" w:eastAsia="zh-CN" w:bidi="ar-SA"/>
    </w:rPr>
  </w:style>
  <w:style w:type="character" w:customStyle="1" w:styleId="65">
    <w:name w:val="标题 3 Char"/>
    <w:link w:val="8"/>
    <w:qFormat/>
    <w:uiPriority w:val="0"/>
    <w:rPr>
      <w:b/>
      <w:bCs/>
      <w:sz w:val="32"/>
      <w:szCs w:val="32"/>
    </w:rPr>
  </w:style>
  <w:style w:type="character" w:customStyle="1" w:styleId="66">
    <w:name w:val="标题 5 Char"/>
    <w:link w:val="10"/>
    <w:qFormat/>
    <w:uiPriority w:val="0"/>
    <w:rPr>
      <w:b/>
      <w:bCs/>
      <w:kern w:val="2"/>
      <w:sz w:val="28"/>
      <w:szCs w:val="28"/>
    </w:rPr>
  </w:style>
  <w:style w:type="character" w:customStyle="1" w:styleId="67">
    <w:name w:val="批注文字 Char"/>
    <w:link w:val="18"/>
    <w:qFormat/>
    <w:uiPriority w:val="0"/>
    <w:rPr>
      <w:rFonts w:eastAsia="宋体"/>
      <w:kern w:val="2"/>
      <w:sz w:val="21"/>
      <w:szCs w:val="24"/>
      <w:lang w:val="en-US" w:eastAsia="zh-CN" w:bidi="ar-SA"/>
    </w:rPr>
  </w:style>
  <w:style w:type="character" w:customStyle="1" w:styleId="68">
    <w:name w:val="纯文本 Char"/>
    <w:link w:val="24"/>
    <w:qFormat/>
    <w:uiPriority w:val="0"/>
    <w:rPr>
      <w:rFonts w:ascii="Courier New" w:hAnsi="Courier New" w:eastAsia="宋体"/>
      <w:kern w:val="2"/>
      <w:sz w:val="21"/>
      <w:lang w:val="en-US" w:eastAsia="zh-CN" w:bidi="ar-SA"/>
    </w:rPr>
  </w:style>
  <w:style w:type="character" w:customStyle="1" w:styleId="69">
    <w:name w:val="页脚 Char"/>
    <w:link w:val="29"/>
    <w:qFormat/>
    <w:uiPriority w:val="99"/>
    <w:rPr>
      <w:kern w:val="2"/>
      <w:sz w:val="18"/>
      <w:szCs w:val="18"/>
    </w:rPr>
  </w:style>
  <w:style w:type="character" w:customStyle="1" w:styleId="70">
    <w:name w:val="HTML 预设格式 Char"/>
    <w:link w:val="40"/>
    <w:qFormat/>
    <w:uiPriority w:val="0"/>
    <w:rPr>
      <w:rFonts w:ascii="宋体" w:hAnsi="宋体" w:cs="宋体"/>
      <w:sz w:val="24"/>
      <w:szCs w:val="24"/>
    </w:rPr>
  </w:style>
  <w:style w:type="character" w:customStyle="1" w:styleId="71">
    <w:name w:val="c2"/>
    <w:qFormat/>
    <w:uiPriority w:val="0"/>
  </w:style>
  <w:style w:type="character" w:customStyle="1" w:styleId="72">
    <w:name w:val="tit14"/>
    <w:qFormat/>
    <w:uiPriority w:val="0"/>
    <w:rPr>
      <w:color w:val="B60000"/>
    </w:rPr>
  </w:style>
  <w:style w:type="character" w:customStyle="1" w:styleId="73">
    <w:name w:val="num41"/>
    <w:qFormat/>
    <w:uiPriority w:val="0"/>
  </w:style>
  <w:style w:type="character" w:customStyle="1" w:styleId="74">
    <w:name w:val="buvis"/>
    <w:qFormat/>
    <w:uiPriority w:val="0"/>
    <w:rPr>
      <w:color w:val="999999"/>
    </w:rPr>
  </w:style>
  <w:style w:type="character" w:customStyle="1" w:styleId="75">
    <w:name w:val="job"/>
    <w:qFormat/>
    <w:uiPriority w:val="0"/>
  </w:style>
  <w:style w:type="character" w:customStyle="1" w:styleId="76">
    <w:name w:val=" Char Char8"/>
    <w:qFormat/>
    <w:uiPriority w:val="0"/>
    <w:rPr>
      <w:rFonts w:ascii="Arial" w:hAnsi="Arial" w:eastAsia="黑体"/>
      <w:b/>
      <w:bCs/>
      <w:kern w:val="2"/>
      <w:sz w:val="32"/>
      <w:szCs w:val="32"/>
      <w:lang w:val="en-US" w:eastAsia="zh-CN" w:bidi="ar-SA"/>
    </w:rPr>
  </w:style>
  <w:style w:type="character" w:customStyle="1" w:styleId="77">
    <w:name w:val="l51"/>
    <w:qFormat/>
    <w:uiPriority w:val="0"/>
    <w:rPr>
      <w:color w:val="999999"/>
    </w:rPr>
  </w:style>
  <w:style w:type="character" w:customStyle="1" w:styleId="78">
    <w:name w:val="c3"/>
    <w:qFormat/>
    <w:uiPriority w:val="0"/>
  </w:style>
  <w:style w:type="character" w:customStyle="1" w:styleId="79">
    <w:name w:val="datetime"/>
    <w:qFormat/>
    <w:uiPriority w:val="0"/>
    <w:rPr>
      <w:rFonts w:hint="default" w:ascii="Arial" w:hAnsi="Arial" w:cs="Arial"/>
      <w:color w:val="999999"/>
      <w:sz w:val="21"/>
      <w:szCs w:val="21"/>
    </w:rPr>
  </w:style>
  <w:style w:type="character" w:customStyle="1" w:styleId="80">
    <w:name w:val=" Char Char3"/>
    <w:qFormat/>
    <w:uiPriority w:val="0"/>
    <w:rPr>
      <w:rFonts w:ascii="Arial" w:hAnsi="Arial" w:eastAsia="黑体"/>
      <w:b/>
      <w:bCs/>
      <w:kern w:val="2"/>
      <w:sz w:val="32"/>
      <w:szCs w:val="32"/>
      <w:lang w:val="en-US" w:eastAsia="zh-CN" w:bidi="ar-SA"/>
    </w:rPr>
  </w:style>
  <w:style w:type="character" w:customStyle="1" w:styleId="81">
    <w:name w:val="msg-box31"/>
    <w:qFormat/>
    <w:uiPriority w:val="0"/>
  </w:style>
  <w:style w:type="character" w:customStyle="1" w:styleId="82">
    <w:name w:val="red"/>
    <w:qFormat/>
    <w:uiPriority w:val="0"/>
    <w:rPr>
      <w:rFonts w:hint="default" w:ascii="Arial" w:hAnsi="Arial" w:cs="Arial"/>
      <w:color w:val="E50000"/>
    </w:rPr>
  </w:style>
  <w:style w:type="character" w:customStyle="1" w:styleId="83">
    <w:name w:val="num61"/>
    <w:qFormat/>
    <w:uiPriority w:val="0"/>
  </w:style>
  <w:style w:type="character" w:customStyle="1" w:styleId="84">
    <w:name w:val="over"/>
    <w:qFormat/>
    <w:uiPriority w:val="0"/>
    <w:rPr>
      <w:color w:val="B60000"/>
    </w:rPr>
  </w:style>
  <w:style w:type="character" w:customStyle="1" w:styleId="85">
    <w:name w:val="Char Char2"/>
    <w:qFormat/>
    <w:uiPriority w:val="0"/>
    <w:rPr>
      <w:rFonts w:eastAsia="宋体"/>
      <w:kern w:val="2"/>
      <w:sz w:val="21"/>
      <w:szCs w:val="24"/>
      <w:lang w:val="en-US" w:eastAsia="zh-CN" w:bidi="ar-SA"/>
    </w:rPr>
  </w:style>
  <w:style w:type="character" w:customStyle="1" w:styleId="86">
    <w:name w:val="img_title8"/>
    <w:qFormat/>
    <w:uiPriority w:val="0"/>
    <w:rPr>
      <w:vanish/>
    </w:rPr>
  </w:style>
  <w:style w:type="character" w:customStyle="1" w:styleId="87">
    <w:name w:val="tit12"/>
    <w:qFormat/>
    <w:uiPriority w:val="0"/>
    <w:rPr>
      <w:color w:val="04A06C"/>
    </w:rPr>
  </w:style>
  <w:style w:type="character" w:customStyle="1" w:styleId="88">
    <w:name w:val="tit9"/>
    <w:qFormat/>
    <w:uiPriority w:val="0"/>
    <w:rPr>
      <w:color w:val="B60000"/>
      <w:sz w:val="27"/>
      <w:szCs w:val="27"/>
      <w:bdr w:val="single" w:color="DFCEB8" w:sz="6" w:space="0"/>
      <w:shd w:val="clear" w:color="auto" w:fill="FFFFFF"/>
    </w:rPr>
  </w:style>
  <w:style w:type="character" w:customStyle="1" w:styleId="89">
    <w:name w:val="zs"/>
    <w:qFormat/>
    <w:uiPriority w:val="0"/>
    <w:rPr>
      <w:color w:val="8D744B"/>
      <w:sz w:val="18"/>
      <w:szCs w:val="18"/>
    </w:rPr>
  </w:style>
  <w:style w:type="character" w:customStyle="1" w:styleId="90">
    <w:name w:val="num71"/>
    <w:qFormat/>
    <w:uiPriority w:val="0"/>
  </w:style>
  <w:style w:type="character" w:customStyle="1" w:styleId="91">
    <w:name w:val="l6"/>
    <w:qFormat/>
    <w:uiPriority w:val="0"/>
    <w:rPr>
      <w:color w:val="999999"/>
    </w:rPr>
  </w:style>
  <w:style w:type="character" w:customStyle="1" w:styleId="92">
    <w:name w:val="starting"/>
    <w:qFormat/>
    <w:uiPriority w:val="0"/>
    <w:rPr>
      <w:color w:val="339900"/>
    </w:rPr>
  </w:style>
  <w:style w:type="character" w:customStyle="1" w:styleId="93">
    <w:name w:val="starting1"/>
    <w:qFormat/>
    <w:uiPriority w:val="0"/>
    <w:rPr>
      <w:color w:val="339900"/>
    </w:rPr>
  </w:style>
  <w:style w:type="character" w:customStyle="1" w:styleId="94">
    <w:name w:val="msg-box28"/>
    <w:qFormat/>
    <w:uiPriority w:val="0"/>
  </w:style>
  <w:style w:type="character" w:customStyle="1" w:styleId="95">
    <w:name w:val="txt"/>
    <w:qFormat/>
    <w:uiPriority w:val="0"/>
    <w:rPr>
      <w:color w:val="C0C0C0"/>
    </w:rPr>
  </w:style>
  <w:style w:type="character" w:customStyle="1" w:styleId="96">
    <w:name w:val="unit"/>
    <w:qFormat/>
    <w:uiPriority w:val="0"/>
    <w:rPr>
      <w:color w:val="999999"/>
    </w:rPr>
  </w:style>
  <w:style w:type="character" w:customStyle="1" w:styleId="97">
    <w:name w:val=" Char Char1"/>
    <w:qFormat/>
    <w:uiPriority w:val="0"/>
    <w:rPr>
      <w:rFonts w:eastAsia="宋体"/>
      <w:kern w:val="2"/>
      <w:sz w:val="21"/>
      <w:szCs w:val="24"/>
      <w:lang w:val="en-US" w:eastAsia="zh-CN" w:bidi="ar-SA"/>
    </w:rPr>
  </w:style>
  <w:style w:type="character" w:customStyle="1" w:styleId="98">
    <w:name w:val="jg"/>
    <w:qFormat/>
    <w:uiPriority w:val="0"/>
  </w:style>
  <w:style w:type="character" w:customStyle="1" w:styleId="99">
    <w:name w:val="l11"/>
    <w:qFormat/>
    <w:uiPriority w:val="0"/>
    <w:rPr>
      <w:color w:val="999999"/>
    </w:rPr>
  </w:style>
  <w:style w:type="character" w:customStyle="1" w:styleId="100">
    <w:name w:val="starting3"/>
    <w:qFormat/>
    <w:uiPriority w:val="0"/>
  </w:style>
  <w:style w:type="character" w:customStyle="1" w:styleId="101">
    <w:name w:val="l3"/>
    <w:qFormat/>
    <w:uiPriority w:val="0"/>
    <w:rPr>
      <w:color w:val="999999"/>
    </w:rPr>
  </w:style>
  <w:style w:type="character" w:customStyle="1" w:styleId="102">
    <w:name w:val="c1"/>
    <w:qFormat/>
    <w:uiPriority w:val="0"/>
  </w:style>
  <w:style w:type="character" w:customStyle="1" w:styleId="103">
    <w:name w:val="nostart2"/>
    <w:qFormat/>
    <w:uiPriority w:val="0"/>
    <w:rPr>
      <w:color w:val="B60000"/>
    </w:rPr>
  </w:style>
  <w:style w:type="character" w:customStyle="1" w:styleId="104">
    <w:name w:val="over1"/>
    <w:qFormat/>
    <w:uiPriority w:val="0"/>
    <w:rPr>
      <w:color w:val="B60000"/>
    </w:rPr>
  </w:style>
  <w:style w:type="character" w:customStyle="1" w:styleId="105">
    <w:name w:val="num51"/>
    <w:qFormat/>
    <w:uiPriority w:val="0"/>
  </w:style>
  <w:style w:type="character" w:customStyle="1" w:styleId="106">
    <w:name w:val=" Char Char Char"/>
    <w:qFormat/>
    <w:uiPriority w:val="0"/>
    <w:rPr>
      <w:rFonts w:eastAsia="宋体"/>
      <w:b/>
      <w:bCs/>
      <w:kern w:val="44"/>
      <w:sz w:val="44"/>
      <w:szCs w:val="44"/>
      <w:lang w:val="en-US" w:eastAsia="zh-CN" w:bidi="ar-SA"/>
    </w:rPr>
  </w:style>
  <w:style w:type="character" w:customStyle="1" w:styleId="107">
    <w:name w:val="img_title7"/>
    <w:qFormat/>
    <w:uiPriority w:val="0"/>
    <w:rPr>
      <w:vanish/>
    </w:rPr>
  </w:style>
  <w:style w:type="character" w:customStyle="1" w:styleId="108">
    <w:name w:val="over2"/>
    <w:qFormat/>
    <w:uiPriority w:val="0"/>
    <w:rPr>
      <w:color w:val="999999"/>
    </w:rPr>
  </w:style>
  <w:style w:type="character" w:customStyle="1" w:styleId="109">
    <w:name w:val=" Char Char2"/>
    <w:qFormat/>
    <w:uiPriority w:val="0"/>
    <w:rPr>
      <w:rFonts w:eastAsia="宋体"/>
      <w:kern w:val="2"/>
      <w:sz w:val="21"/>
      <w:szCs w:val="24"/>
      <w:lang w:val="en-US" w:eastAsia="zh-CN" w:bidi="ar-SA"/>
    </w:rPr>
  </w:style>
  <w:style w:type="character" w:customStyle="1" w:styleId="110">
    <w:name w:val="over3"/>
    <w:qFormat/>
    <w:uiPriority w:val="0"/>
  </w:style>
  <w:style w:type="character" w:customStyle="1" w:styleId="111">
    <w:name w:val="starting2"/>
    <w:qFormat/>
    <w:uiPriority w:val="0"/>
    <w:rPr>
      <w:color w:val="B60000"/>
    </w:rPr>
  </w:style>
  <w:style w:type="character" w:customStyle="1" w:styleId="112">
    <w:name w:val="nostart"/>
    <w:qFormat/>
    <w:uiPriority w:val="0"/>
    <w:rPr>
      <w:color w:val="FF0000"/>
    </w:rPr>
  </w:style>
  <w:style w:type="character" w:customStyle="1" w:styleId="113">
    <w:name w:val="msg-box30"/>
    <w:qFormat/>
    <w:uiPriority w:val="0"/>
  </w:style>
  <w:style w:type="character" w:customStyle="1" w:styleId="114">
    <w:name w:val="tit13"/>
    <w:qFormat/>
    <w:uiPriority w:val="0"/>
    <w:rPr>
      <w:color w:val="FFFFFF"/>
    </w:rPr>
  </w:style>
  <w:style w:type="character" w:customStyle="1" w:styleId="115">
    <w:name w:val="starting4"/>
    <w:qFormat/>
    <w:uiPriority w:val="0"/>
  </w:style>
  <w:style w:type="character" w:customStyle="1" w:styleId="116">
    <w:name w:val="txt1"/>
    <w:qFormat/>
    <w:uiPriority w:val="0"/>
  </w:style>
  <w:style w:type="character" w:customStyle="1" w:styleId="117">
    <w:name w:val=" Char Char Char Char Char Char"/>
    <w:qFormat/>
    <w:uiPriority w:val="0"/>
    <w:rPr>
      <w:rFonts w:ascii="Arial" w:hAnsi="Arial" w:eastAsia="黑体"/>
      <w:b/>
      <w:bCs/>
      <w:kern w:val="2"/>
      <w:sz w:val="32"/>
      <w:szCs w:val="32"/>
      <w:lang w:val="en-US" w:eastAsia="zh-CN" w:bidi="ar-SA"/>
    </w:rPr>
  </w:style>
  <w:style w:type="character" w:customStyle="1" w:styleId="118">
    <w:name w:val="标题 2 Char1"/>
    <w:qFormat/>
    <w:uiPriority w:val="0"/>
    <w:rPr>
      <w:rFonts w:ascii="Arial" w:hAnsi="Arial" w:eastAsia="黑体"/>
      <w:b/>
      <w:bCs/>
      <w:kern w:val="2"/>
      <w:sz w:val="32"/>
      <w:szCs w:val="32"/>
      <w:lang w:val="en-US" w:eastAsia="zh-CN" w:bidi="ar-SA"/>
    </w:rPr>
  </w:style>
  <w:style w:type="character" w:customStyle="1" w:styleId="119">
    <w:name w:val="font161"/>
    <w:qFormat/>
    <w:uiPriority w:val="0"/>
    <w:rPr>
      <w:b/>
      <w:bCs/>
      <w:sz w:val="32"/>
      <w:szCs w:val="32"/>
    </w:rPr>
  </w:style>
  <w:style w:type="character" w:customStyle="1" w:styleId="120">
    <w:name w:val="name1"/>
    <w:qFormat/>
    <w:uiPriority w:val="0"/>
    <w:rPr>
      <w:color w:val="695435"/>
      <w:sz w:val="24"/>
      <w:szCs w:val="24"/>
    </w:rPr>
  </w:style>
  <w:style w:type="character" w:customStyle="1" w:styleId="121">
    <w:name w:val="name2"/>
    <w:qFormat/>
    <w:uiPriority w:val="0"/>
    <w:rPr>
      <w:color w:val="000000"/>
      <w:sz w:val="39"/>
      <w:szCs w:val="39"/>
    </w:rPr>
  </w:style>
  <w:style w:type="character" w:customStyle="1" w:styleId="122">
    <w:name w:val="img_title6"/>
    <w:qFormat/>
    <w:uiPriority w:val="0"/>
    <w:rPr>
      <w:vanish/>
    </w:rPr>
  </w:style>
  <w:style w:type="character" w:customStyle="1" w:styleId="123">
    <w:name w:val="img_title9"/>
    <w:qFormat/>
    <w:uiPriority w:val="0"/>
    <w:rPr>
      <w:vanish/>
    </w:rPr>
  </w:style>
  <w:style w:type="character" w:customStyle="1" w:styleId="124">
    <w:name w:val="bigfont"/>
    <w:qFormat/>
    <w:uiPriority w:val="0"/>
  </w:style>
  <w:style w:type="character" w:customStyle="1" w:styleId="125">
    <w:name w:val="name"/>
    <w:qFormat/>
    <w:uiPriority w:val="0"/>
    <w:rPr>
      <w:color w:val="444444"/>
      <w:sz w:val="21"/>
      <w:szCs w:val="21"/>
    </w:rPr>
  </w:style>
  <w:style w:type="character" w:customStyle="1" w:styleId="126">
    <w:name w:val="Char Char8"/>
    <w:qFormat/>
    <w:uiPriority w:val="0"/>
    <w:rPr>
      <w:rFonts w:ascii="Arial" w:hAnsi="Arial" w:eastAsia="黑体"/>
      <w:b/>
      <w:bCs/>
      <w:kern w:val="2"/>
      <w:sz w:val="32"/>
      <w:szCs w:val="32"/>
      <w:lang w:val="en-US" w:eastAsia="zh-CN" w:bidi="ar-SA"/>
    </w:rPr>
  </w:style>
  <w:style w:type="character" w:customStyle="1" w:styleId="127">
    <w:name w:val="zw"/>
    <w:qFormat/>
    <w:uiPriority w:val="0"/>
    <w:rPr>
      <w:color w:val="BD1E22"/>
      <w:sz w:val="22"/>
      <w:szCs w:val="22"/>
    </w:rPr>
  </w:style>
  <w:style w:type="character" w:customStyle="1" w:styleId="128">
    <w:name w:val="num210"/>
    <w:qFormat/>
    <w:uiPriority w:val="0"/>
  </w:style>
  <w:style w:type="character" w:customStyle="1" w:styleId="129">
    <w:name w:val="tit11"/>
    <w:qFormat/>
    <w:uiPriority w:val="0"/>
    <w:rPr>
      <w:color w:val="B60000"/>
    </w:rPr>
  </w:style>
  <w:style w:type="character" w:customStyle="1" w:styleId="130">
    <w:name w:val="num81"/>
    <w:qFormat/>
    <w:uiPriority w:val="0"/>
  </w:style>
  <w:style w:type="character" w:customStyle="1" w:styleId="131">
    <w:name w:val="纯文本 Char1"/>
    <w:qFormat/>
    <w:uiPriority w:val="0"/>
    <w:rPr>
      <w:rFonts w:ascii="Courier New" w:hAnsi="Courier New" w:eastAsia="宋体"/>
      <w:kern w:val="2"/>
      <w:sz w:val="21"/>
      <w:lang w:val="en-US" w:eastAsia="zh-CN" w:bidi="ar-SA"/>
    </w:rPr>
  </w:style>
  <w:style w:type="character" w:customStyle="1" w:styleId="132">
    <w:name w:val="mesg-myd"/>
    <w:qFormat/>
    <w:uiPriority w:val="0"/>
    <w:rPr>
      <w:color w:val="EE0000"/>
    </w:rPr>
  </w:style>
  <w:style w:type="character" w:customStyle="1" w:styleId="133">
    <w:name w:val="msg-box29"/>
    <w:qFormat/>
    <w:uiPriority w:val="0"/>
  </w:style>
  <w:style w:type="character" w:customStyle="1" w:styleId="134">
    <w:name w:val="bsharetext"/>
    <w:qFormat/>
    <w:uiPriority w:val="0"/>
  </w:style>
  <w:style w:type="character" w:customStyle="1" w:styleId="135">
    <w:name w:val="tit10"/>
    <w:qFormat/>
    <w:uiPriority w:val="0"/>
    <w:rPr>
      <w:color w:val="B60000"/>
    </w:rPr>
  </w:style>
  <w:style w:type="character" w:customStyle="1" w:styleId="136">
    <w:name w:val="buvis1"/>
    <w:qFormat/>
    <w:uiPriority w:val="0"/>
    <w:rPr>
      <w:color w:val="CC0000"/>
    </w:rPr>
  </w:style>
  <w:style w:type="character" w:customStyle="1" w:styleId="137">
    <w:name w:val="nostart3"/>
    <w:qFormat/>
    <w:uiPriority w:val="0"/>
  </w:style>
  <w:style w:type="character" w:customStyle="1" w:styleId="138">
    <w:name w:val="tit15"/>
    <w:qFormat/>
    <w:uiPriority w:val="0"/>
    <w:rPr>
      <w:b/>
      <w:color w:val="B60000"/>
    </w:rPr>
  </w:style>
  <w:style w:type="character" w:customStyle="1" w:styleId="139">
    <w:name w:val="textcontents"/>
    <w:qFormat/>
    <w:uiPriority w:val="0"/>
  </w:style>
  <w:style w:type="character" w:customStyle="1" w:styleId="140">
    <w:name w:val="l21"/>
    <w:qFormat/>
    <w:uiPriority w:val="0"/>
    <w:rPr>
      <w:color w:val="999999"/>
    </w:rPr>
  </w:style>
  <w:style w:type="character" w:customStyle="1" w:styleId="141">
    <w:name w:val="Char Char7"/>
    <w:qFormat/>
    <w:uiPriority w:val="0"/>
    <w:rPr>
      <w:rFonts w:ascii="Arial" w:hAnsi="Arial" w:eastAsia="黑体"/>
      <w:b/>
      <w:bCs/>
      <w:kern w:val="2"/>
      <w:sz w:val="32"/>
      <w:szCs w:val="32"/>
      <w:lang w:val="en-US" w:eastAsia="zh-CN" w:bidi="ar-SA"/>
    </w:rPr>
  </w:style>
  <w:style w:type="character" w:customStyle="1" w:styleId="142">
    <w:name w:val="l41"/>
    <w:qFormat/>
    <w:uiPriority w:val="0"/>
    <w:rPr>
      <w:color w:val="999999"/>
    </w:rPr>
  </w:style>
  <w:style w:type="character" w:customStyle="1" w:styleId="143">
    <w:name w:val="job1"/>
    <w:qFormat/>
    <w:uiPriority w:val="0"/>
  </w:style>
  <w:style w:type="character" w:customStyle="1" w:styleId="144">
    <w:name w:val="num31"/>
    <w:qFormat/>
    <w:uiPriority w:val="0"/>
  </w:style>
  <w:style w:type="character" w:customStyle="1" w:styleId="145">
    <w:name w:val=" Char Char7"/>
    <w:qFormat/>
    <w:uiPriority w:val="0"/>
    <w:rPr>
      <w:rFonts w:ascii="Arial" w:hAnsi="Arial" w:eastAsia="黑体"/>
      <w:b/>
      <w:bCs/>
      <w:kern w:val="2"/>
      <w:sz w:val="32"/>
      <w:szCs w:val="32"/>
      <w:lang w:val="en-US" w:eastAsia="zh-CN" w:bidi="ar-SA"/>
    </w:rPr>
  </w:style>
  <w:style w:type="character" w:customStyle="1" w:styleId="146">
    <w:name w:val="l7"/>
    <w:qFormat/>
    <w:uiPriority w:val="0"/>
    <w:rPr>
      <w:color w:val="999999"/>
    </w:rPr>
  </w:style>
  <w:style w:type="character" w:customStyle="1" w:styleId="147">
    <w:name w:val="p05"/>
    <w:qFormat/>
    <w:uiPriority w:val="0"/>
  </w:style>
  <w:style w:type="character" w:customStyle="1" w:styleId="148">
    <w:name w:val="img4"/>
    <w:qFormat/>
    <w:uiPriority w:val="0"/>
  </w:style>
  <w:style w:type="character" w:customStyle="1" w:styleId="149">
    <w:name w:val="nostart1"/>
    <w:qFormat/>
    <w:uiPriority w:val="0"/>
    <w:rPr>
      <w:color w:val="FF0000"/>
    </w:rPr>
  </w:style>
  <w:style w:type="character" w:customStyle="1" w:styleId="150">
    <w:name w:val=" Char Char4"/>
    <w:qFormat/>
    <w:uiPriority w:val="0"/>
    <w:rPr>
      <w:rFonts w:eastAsia="宋体"/>
      <w:b/>
      <w:bCs/>
      <w:kern w:val="44"/>
      <w:sz w:val="44"/>
      <w:szCs w:val="44"/>
      <w:lang w:val="en-US" w:eastAsia="zh-CN" w:bidi="ar-SA"/>
    </w:rPr>
  </w:style>
  <w:style w:type="character" w:customStyle="1" w:styleId="151">
    <w:name w:val="Char Char Char"/>
    <w:qFormat/>
    <w:uiPriority w:val="0"/>
    <w:rPr>
      <w:rFonts w:ascii="Arial" w:hAnsi="Arial" w:eastAsia="黑体"/>
      <w:b/>
      <w:bCs/>
      <w:kern w:val="2"/>
      <w:sz w:val="32"/>
      <w:szCs w:val="32"/>
      <w:lang w:val="en-US" w:eastAsia="zh-CN" w:bidi="ar-SA"/>
    </w:rPr>
  </w:style>
  <w:style w:type="character" w:customStyle="1" w:styleId="152">
    <w:name w:val=" Char Char5"/>
    <w:qFormat/>
    <w:uiPriority w:val="0"/>
    <w:rPr>
      <w:rFonts w:ascii="Arial" w:hAnsi="Arial" w:eastAsia="黑体"/>
      <w:b/>
      <w:bCs/>
      <w:kern w:val="2"/>
      <w:sz w:val="32"/>
      <w:szCs w:val="32"/>
    </w:rPr>
  </w:style>
  <w:style w:type="paragraph" w:customStyle="1" w:styleId="153">
    <w:name w:val="p15"/>
    <w:qFormat/>
    <w:uiPriority w:val="0"/>
    <w:pPr>
      <w:jc w:val="both"/>
    </w:pPr>
    <w:rPr>
      <w:rFonts w:ascii="宋体" w:hAnsi="Times New Roman" w:eastAsia="宋体" w:cs="宋体"/>
      <w:sz w:val="21"/>
      <w:szCs w:val="21"/>
      <w:lang w:val="en-US" w:eastAsia="zh-CN" w:bidi="ar-SA"/>
    </w:rPr>
  </w:style>
  <w:style w:type="paragraph" w:customStyle="1" w:styleId="154">
    <w:name w:val="Char4"/>
    <w:basedOn w:val="1"/>
    <w:qFormat/>
    <w:uiPriority w:val="0"/>
    <w:pPr>
      <w:widowControl/>
      <w:spacing w:line="360" w:lineRule="auto"/>
      <w:ind w:firstLine="200" w:firstLineChars="200"/>
      <w:textAlignment w:val="baseline"/>
    </w:pPr>
    <w:rPr>
      <w:color w:val="000000"/>
      <w:kern w:val="0"/>
      <w:szCs w:val="20"/>
      <w:u w:val="none" w:color="00000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1"/>
    <w:basedOn w:val="1"/>
    <w:next w:val="1"/>
    <w:qFormat/>
    <w:uiPriority w:val="0"/>
  </w:style>
  <w:style w:type="paragraph" w:customStyle="1" w:styleId="15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8">
    <w:name w:val="Char Char Char Char Char Char Char Char Char Char Char Char Char"/>
    <w:basedOn w:val="1"/>
    <w:qFormat/>
    <w:uiPriority w:val="0"/>
  </w:style>
  <w:style w:type="paragraph" w:customStyle="1" w:styleId="159">
    <w:name w:val="Char"/>
    <w:basedOn w:val="1"/>
    <w:next w:val="1"/>
    <w:qFormat/>
    <w:uiPriority w:val="0"/>
    <w:pPr>
      <w:widowControl/>
      <w:spacing w:line="360" w:lineRule="auto"/>
      <w:jc w:val="left"/>
    </w:pPr>
    <w:rPr>
      <w:kern w:val="0"/>
      <w:szCs w:val="20"/>
      <w:lang w:eastAsia="en-US"/>
    </w:rPr>
  </w:style>
  <w:style w:type="paragraph" w:customStyle="1" w:styleId="160">
    <w:name w:val="Default Paragraph Char Char Char Char"/>
    <w:basedOn w:val="1"/>
    <w:next w:val="1"/>
    <w:qFormat/>
    <w:uiPriority w:val="0"/>
    <w:pPr>
      <w:spacing w:line="360" w:lineRule="auto"/>
    </w:pPr>
    <w:rPr>
      <w:szCs w:val="20"/>
    </w:rPr>
  </w:style>
  <w:style w:type="paragraph" w:customStyle="1" w:styleId="161">
    <w:name w:val="_Style 160"/>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List Paragraph1"/>
    <w:basedOn w:val="1"/>
    <w:qFormat/>
    <w:uiPriority w:val="1"/>
    <w:pPr>
      <w:ind w:left="354" w:firstLine="420"/>
    </w:pPr>
    <w:rPr>
      <w:rFonts w:ascii="宋体" w:hAnsi="宋体" w:eastAsia="宋体" w:cs="宋体"/>
      <w:lang w:val="zh-CN" w:eastAsia="zh-CN" w:bidi="zh-CN"/>
    </w:rPr>
  </w:style>
  <w:style w:type="paragraph" w:customStyle="1" w:styleId="163">
    <w:name w:val="样式1"/>
    <w:basedOn w:val="8"/>
    <w:qFormat/>
    <w:uiPriority w:val="0"/>
    <w:rPr>
      <w:rFonts w:eastAsia="Arial"/>
    </w:rPr>
  </w:style>
  <w:style w:type="paragraph" w:customStyle="1" w:styleId="164">
    <w:name w:val="p0"/>
    <w:basedOn w:val="1"/>
    <w:qFormat/>
    <w:uiPriority w:val="0"/>
    <w:pPr>
      <w:widowControl/>
    </w:pPr>
    <w:rPr>
      <w:kern w:val="0"/>
      <w:szCs w:val="21"/>
    </w:rPr>
  </w:style>
  <w:style w:type="paragraph" w:customStyle="1" w:styleId="165">
    <w:name w:val="Table Paragraph"/>
    <w:basedOn w:val="1"/>
    <w:qFormat/>
    <w:uiPriority w:val="1"/>
    <w:rPr>
      <w:rFonts w:ascii="宋体" w:hAnsi="宋体" w:eastAsia="宋体" w:cs="宋体"/>
      <w:lang w:val="zh-CN" w:eastAsia="zh-CN" w:bidi="zh-CN"/>
    </w:rPr>
  </w:style>
  <w:style w:type="paragraph" w:customStyle="1" w:styleId="166">
    <w:name w:val="表格文字"/>
    <w:basedOn w:val="1"/>
    <w:qFormat/>
    <w:uiPriority w:val="0"/>
    <w:pPr>
      <w:adjustRightInd w:val="0"/>
      <w:spacing w:line="420" w:lineRule="atLeast"/>
      <w:jc w:val="left"/>
      <w:textAlignment w:val="baseline"/>
    </w:pPr>
    <w:rPr>
      <w:kern w:val="0"/>
      <w:szCs w:val="20"/>
    </w:rPr>
  </w:style>
  <w:style w:type="paragraph" w:customStyle="1" w:styleId="16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8">
    <w:name w:val="样式3"/>
    <w:basedOn w:val="8"/>
    <w:qFormat/>
    <w:uiPriority w:val="0"/>
    <w:rPr>
      <w:rFonts w:eastAsia="Arial"/>
    </w:rPr>
  </w:style>
  <w:style w:type="paragraph" w:styleId="169">
    <w:name w:val="List Paragraph"/>
    <w:basedOn w:val="1"/>
    <w:qFormat/>
    <w:uiPriority w:val="34"/>
    <w:pPr>
      <w:ind w:firstLine="420" w:firstLineChars="200"/>
    </w:pPr>
  </w:style>
  <w:style w:type="paragraph" w:customStyle="1" w:styleId="17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71">
    <w:name w:val="_Style 170"/>
    <w:basedOn w:val="6"/>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2">
    <w:name w:val=" Char Char Char Char Char Char Char Char Char Char Char Char Char"/>
    <w:basedOn w:val="1"/>
    <w:qFormat/>
    <w:uiPriority w:val="0"/>
  </w:style>
  <w:style w:type="paragraph" w:customStyle="1" w:styleId="173">
    <w:name w:val="样式4"/>
    <w:basedOn w:val="8"/>
    <w:qFormat/>
    <w:uiPriority w:val="0"/>
    <w:rPr>
      <w:rFonts w:eastAsia="Arial"/>
    </w:rPr>
  </w:style>
  <w:style w:type="paragraph" w:customStyle="1" w:styleId="174">
    <w:name w:val="默认段落字体 Para Char Char Char Char"/>
    <w:basedOn w:val="1"/>
    <w:qFormat/>
    <w:uiPriority w:val="0"/>
  </w:style>
  <w:style w:type="paragraph" w:customStyle="1" w:styleId="175">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76">
    <w:name w:val=" Char Char Char Char"/>
    <w:basedOn w:val="1"/>
    <w:qFormat/>
    <w:uiPriority w:val="0"/>
  </w:style>
  <w:style w:type="paragraph" w:customStyle="1" w:styleId="177">
    <w:name w:val=" Char"/>
    <w:basedOn w:val="1"/>
    <w:qFormat/>
    <w:uiPriority w:val="0"/>
    <w:pPr>
      <w:tabs>
        <w:tab w:val="left" w:pos="360"/>
      </w:tabs>
    </w:pPr>
    <w:rPr>
      <w:sz w:val="24"/>
    </w:rPr>
  </w:style>
  <w:style w:type="paragraph" w:customStyle="1" w:styleId="178">
    <w:name w:val="表格"/>
    <w:basedOn w:val="1"/>
    <w:qFormat/>
    <w:uiPriority w:val="0"/>
    <w:pPr>
      <w:jc w:val="center"/>
      <w:textAlignment w:val="center"/>
    </w:pPr>
    <w:rPr>
      <w:rFonts w:ascii="华文细黑" w:hAnsi="华文细黑"/>
      <w:kern w:val="0"/>
      <w:szCs w:val="20"/>
    </w:rPr>
  </w:style>
  <w:style w:type="paragraph" w:customStyle="1" w:styleId="179">
    <w:name w:val="样式 标题 2 + Times New Roman 四号 非加粗 段前: 5 磅 段后: 0 磅 行距: 固定值 20..."/>
    <w:basedOn w:val="7"/>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80">
    <w:name w:val="样式 标题 1 + 黑体 三号 非加粗 居中 段前: 6 磅 段后: 6 磅 行距: 固定值 20 磅"/>
    <w:basedOn w:val="6"/>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81">
    <w:name w:val="p0 New"/>
    <w:basedOn w:val="1"/>
    <w:qFormat/>
    <w:uiPriority w:val="0"/>
    <w:pPr>
      <w:widowControl/>
      <w:jc w:val="left"/>
    </w:pPr>
    <w:rPr>
      <w:rFonts w:ascii="宋体" w:hAnsi="宋体" w:cs="宋体"/>
      <w:kern w:val="0"/>
      <w:sz w:val="18"/>
      <w:szCs w:val="18"/>
    </w:rPr>
  </w:style>
  <w:style w:type="paragraph" w:customStyle="1" w:styleId="182">
    <w:name w:val="样式 标题 3 + (中文) 黑体 小四 非加粗 段前: 7.8 磅 段后: 0 磅 行距: 固定值 20 磅"/>
    <w:basedOn w:val="8"/>
    <w:qFormat/>
    <w:uiPriority w:val="0"/>
    <w:pPr>
      <w:spacing w:before="0" w:beforeLines="0" w:after="0" w:afterLines="0" w:line="400" w:lineRule="exact"/>
    </w:pPr>
    <w:rPr>
      <w:rFonts w:eastAsia="黑体" w:cs="宋体"/>
      <w:b w:val="0"/>
      <w:bCs w:val="0"/>
      <w:sz w:val="24"/>
      <w:szCs w:val="20"/>
    </w:rPr>
  </w:style>
  <w:style w:type="paragraph" w:customStyle="1" w:styleId="183">
    <w:name w:val="样式2"/>
    <w:basedOn w:val="8"/>
    <w:qFormat/>
    <w:uiPriority w:val="0"/>
  </w:style>
  <w:style w:type="paragraph" w:customStyle="1" w:styleId="184">
    <w:name w:val="正文文字 8"/>
    <w:basedOn w:val="1"/>
    <w:next w:val="1"/>
    <w:qFormat/>
    <w:uiPriority w:val="0"/>
    <w:pPr>
      <w:ind w:left="240"/>
    </w:pPr>
    <w:rPr>
      <w:sz w:val="16"/>
    </w:rPr>
  </w:style>
  <w:style w:type="paragraph" w:customStyle="1" w:styleId="185">
    <w:name w:val="Body text|1"/>
    <w:basedOn w:val="1"/>
    <w:qFormat/>
    <w:uiPriority w:val="0"/>
    <w:pPr>
      <w:widowControl w:val="0"/>
      <w:shd w:val="clear" w:color="auto" w:fill="auto"/>
      <w:spacing w:after="80"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186">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187">
    <w:name w:val="Body text|2"/>
    <w:basedOn w:val="1"/>
    <w:qFormat/>
    <w:uiPriority w:val="0"/>
    <w:pPr>
      <w:widowControl w:val="0"/>
      <w:shd w:val="clear" w:color="auto" w:fill="auto"/>
      <w:jc w:val="right"/>
    </w:pPr>
    <w:rPr>
      <w:sz w:val="30"/>
      <w:szCs w:val="30"/>
      <w:u w:val="none"/>
      <w:shd w:val="clear" w:color="auto" w:fill="auto"/>
      <w:lang w:val="zh-TW" w:eastAsia="zh-TW" w:bidi="zh-TW"/>
    </w:rPr>
  </w:style>
  <w:style w:type="paragraph" w:customStyle="1" w:styleId="18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89">
    <w:name w:val="TOC 标题2"/>
    <w:basedOn w:val="6"/>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190">
    <w:name w:val="协议书标题2"/>
    <w:basedOn w:val="7"/>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19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2">
    <w:name w:val="通用标题2"/>
    <w:basedOn w:val="7"/>
    <w:next w:val="1"/>
    <w:qFormat/>
    <w:uiPriority w:val="0"/>
    <w:pPr>
      <w:keepNext w:val="0"/>
      <w:keepLines w:val="0"/>
      <w:numPr>
        <w:ilvl w:val="0"/>
        <w:numId w:val="2"/>
      </w:numPr>
      <w:tabs>
        <w:tab w:val="left" w:pos="993"/>
      </w:tabs>
      <w:spacing w:line="360" w:lineRule="auto"/>
      <w:ind w:firstLineChars="0"/>
    </w:pPr>
    <w:rPr>
      <w:rFonts w:ascii="黑体" w:hAnsi="黑体"/>
    </w:rPr>
  </w:style>
  <w:style w:type="paragraph" w:customStyle="1" w:styleId="193">
    <w:name w:val="专用标题2"/>
    <w:basedOn w:val="7"/>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94">
    <w:name w:val="附件标题"/>
    <w:basedOn w:val="7"/>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 w:type="character" w:customStyle="1" w:styleId="196">
    <w:name w:val="first-child"/>
    <w:basedOn w:val="46"/>
    <w:qFormat/>
    <w:uiPriority w:val="0"/>
  </w:style>
  <w:style w:type="character" w:customStyle="1" w:styleId="197">
    <w:name w:val="layui-this"/>
    <w:basedOn w:val="46"/>
    <w:qFormat/>
    <w:uiPriority w:val="0"/>
    <w:rPr>
      <w:bdr w:val="single" w:color="EEEEEE" w:sz="6" w:space="0"/>
      <w:shd w:val="clear" w:color="auto" w:fill="FFFFFF"/>
    </w:rPr>
  </w:style>
  <w:style w:type="character" w:customStyle="1" w:styleId="198">
    <w:name w:val="hover24"/>
    <w:basedOn w:val="46"/>
    <w:qFormat/>
    <w:uiPriority w:val="0"/>
    <w:rPr>
      <w:color w:val="315EFB"/>
    </w:rPr>
  </w:style>
  <w:style w:type="character" w:customStyle="1" w:styleId="199">
    <w:name w:val="hover25"/>
    <w:basedOn w:val="46"/>
    <w:qFormat/>
    <w:uiPriority w:val="0"/>
  </w:style>
  <w:style w:type="character" w:customStyle="1" w:styleId="200">
    <w:name w:val="hover26"/>
    <w:basedOn w:val="46"/>
    <w:qFormat/>
    <w:uiPriority w:val="0"/>
    <w:rPr>
      <w:color w:val="315EFB"/>
    </w:rPr>
  </w:style>
  <w:style w:type="character" w:customStyle="1" w:styleId="201">
    <w:name w:val="c-icon28"/>
    <w:basedOn w:val="46"/>
    <w:qFormat/>
    <w:uiPriority w:val="0"/>
  </w:style>
  <w:style w:type="paragraph" w:customStyle="1" w:styleId="202">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2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标准   正文"/>
    <w:basedOn w:val="20"/>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205">
    <w:name w:val="Normal_19"/>
    <w:next w:val="20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Document Map_0"/>
    <w:basedOn w:val="205"/>
    <w:qFormat/>
    <w:uiPriority w:val="0"/>
    <w:pPr>
      <w:shd w:val="clear" w:color="auto" w:fill="auto"/>
    </w:pPr>
    <w:rPr>
      <w:rFonts w:ascii="Times New Roman" w:hAnsi="Times New Roman" w:eastAsia="宋体"/>
    </w:rPr>
  </w:style>
  <w:style w:type="paragraph" w:customStyle="1" w:styleId="207">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3128</Words>
  <Characters>3521</Characters>
  <Lines>1</Lines>
  <Paragraphs>1</Paragraphs>
  <TotalTime>2</TotalTime>
  <ScaleCrop>false</ScaleCrop>
  <LinksUpToDate>false</LinksUpToDate>
  <CharactersWithSpaces>3522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2021-09-11T17:43:00Z</dcterms:created>
  <dc:creator>dengxiaochun</dc:creator>
  <cp:lastModifiedBy>凝星丶</cp:lastModifiedBy>
  <cp:lastPrinted>2023-03-22T04:21:00Z</cp:lastPrinted>
  <dcterms:modified xsi:type="dcterms:W3CDTF">2023-05-19T02:52:06Z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ED84F1E8DF8D424FB27999851A0D3A54</vt:lpwstr>
  </property>
  <property fmtid="{D5CDD505-2E9C-101B-9397-08002B2CF9AE}" pid="4" name="commondata">
    <vt:lpwstr>eyJoZGlkIjoiMzA1Y2JiZWYxNTdjMmU4ODY1NGQ5NWMyNDA2OGUxNTMifQ==</vt:lpwstr>
  </property>
</Properties>
</file>